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89A5E" w14:textId="77777777" w:rsidR="00600F5A" w:rsidRPr="000310F1" w:rsidRDefault="00600F5A" w:rsidP="00600F5A">
      <w:pPr>
        <w:pStyle w:val="ManualHeading1"/>
        <w:rPr>
          <w:noProof/>
        </w:rPr>
      </w:pPr>
      <w:bookmarkStart w:id="0" w:name="_Hlk126836680"/>
      <w:r w:rsidRPr="000310F1">
        <w:rPr>
          <w:noProof/>
        </w:rPr>
        <w:t>3.5. ФОРМУЛЯР ЗА ДОПЪЛНИТЕЛНА ИНФОРМАЦИЯ ОТНОСНО ПОМОЩТА ЗА ВРЕМЕННО ПРЕУСТАНОВЯВАНЕ НА РИБОЛОВНИТЕ ДЕЙНОСТИ</w:t>
      </w:r>
    </w:p>
    <w:bookmarkEnd w:id="0"/>
    <w:p w14:paraId="6C86E5CE" w14:textId="77777777" w:rsidR="00600F5A" w:rsidRPr="000310F1" w:rsidRDefault="00600F5A" w:rsidP="00600F5A">
      <w:pPr>
        <w:spacing w:after="0"/>
        <w:rPr>
          <w:rFonts w:eastAsia="Times New Roman"/>
          <w:i/>
          <w:noProof/>
          <w:szCs w:val="24"/>
        </w:rPr>
      </w:pPr>
      <w:r w:rsidRPr="000310F1">
        <w:rPr>
          <w:i/>
          <w:noProof/>
        </w:rPr>
        <w:t>Държавите членки трябва да използват настоящия формуляр за подаването на уведомление за всяка държавна помощ за временно преустановяване на риболовните дейности, както е описано в част II, глава 3, раздел 3.5 от Насоките за държавна помощ за рибарството и аквакултурите</w:t>
      </w:r>
      <w:r w:rsidRPr="000310F1">
        <w:rPr>
          <w:rStyle w:val="FootnoteReference"/>
          <w:rFonts w:eastAsia="Times New Roman"/>
          <w:i/>
          <w:noProof/>
          <w:szCs w:val="24"/>
          <w:lang w:eastAsia="en-GB"/>
        </w:rPr>
        <w:footnoteReference w:id="1"/>
      </w:r>
      <w:r w:rsidRPr="000310F1">
        <w:rPr>
          <w:i/>
          <w:noProof/>
        </w:rPr>
        <w:t xml:space="preserve"> (Насоките).</w:t>
      </w:r>
    </w:p>
    <w:p w14:paraId="0E2B11FD" w14:textId="77777777" w:rsidR="00600F5A" w:rsidRPr="000310F1" w:rsidRDefault="00600F5A" w:rsidP="00600F5A">
      <w:pPr>
        <w:pStyle w:val="ManualNumPar1"/>
        <w:rPr>
          <w:noProof/>
        </w:rPr>
      </w:pPr>
      <w:r w:rsidRPr="00B57818">
        <w:rPr>
          <w:noProof/>
        </w:rPr>
        <w:t>1.</w:t>
      </w:r>
      <w:r w:rsidRPr="00B57818">
        <w:rPr>
          <w:noProof/>
        </w:rPr>
        <w:tab/>
      </w:r>
      <w:r w:rsidRPr="000310F1">
        <w:rPr>
          <w:noProof/>
        </w:rPr>
        <w:t xml:space="preserve">Моля, потвърдете, че мярката предвижда, че когато помощта се предоставя за риболовен кораб на Съюза, в продължение на най-малко пет години след последното плащане на помощта не може да се извършва прехвърляне на този кораб или смяна на неговото знаме към държава извън Съюза. </w:t>
      </w:r>
    </w:p>
    <w:p w14:paraId="255DDE05" w14:textId="77777777" w:rsidR="00600F5A" w:rsidRPr="000310F1" w:rsidRDefault="00600F5A" w:rsidP="00600F5A">
      <w:pPr>
        <w:pStyle w:val="Text1"/>
        <w:rPr>
          <w:noProof/>
        </w:rPr>
      </w:pPr>
      <w:sdt>
        <w:sdtPr>
          <w:rPr>
            <w:noProof/>
          </w:rPr>
          <w:id w:val="209096533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78415519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D1B27C1" w14:textId="77777777" w:rsidR="00600F5A" w:rsidRPr="000310F1" w:rsidRDefault="00600F5A" w:rsidP="00600F5A">
      <w:pPr>
        <w:pStyle w:val="ManualNumPar2"/>
        <w:rPr>
          <w:noProof/>
        </w:rPr>
      </w:pPr>
      <w:r w:rsidRPr="00B57818">
        <w:rPr>
          <w:noProof/>
        </w:rPr>
        <w:t>1.1.</w:t>
      </w:r>
      <w:r w:rsidRPr="00B57818">
        <w:rPr>
          <w:noProof/>
        </w:rPr>
        <w:tab/>
      </w:r>
      <w:r w:rsidRPr="000310F1">
        <w:rPr>
          <w:noProof/>
        </w:rPr>
        <w:t>Ако отговорът е „да“, моля, посочете съответната(ите) разпоредба(и) от правното основание.</w:t>
      </w:r>
    </w:p>
    <w:p w14:paraId="35D0EAF6" w14:textId="77777777" w:rsidR="00600F5A" w:rsidRPr="000310F1" w:rsidRDefault="00600F5A" w:rsidP="00600F5A">
      <w:pPr>
        <w:pStyle w:val="Text1"/>
        <w:rPr>
          <w:noProof/>
        </w:rPr>
      </w:pPr>
      <w:r w:rsidRPr="000310F1">
        <w:rPr>
          <w:noProof/>
        </w:rPr>
        <w:t>…………………………………………………………………………………….</w:t>
      </w:r>
    </w:p>
    <w:p w14:paraId="2AD29CA9" w14:textId="77777777" w:rsidR="00600F5A" w:rsidRPr="000310F1" w:rsidRDefault="00600F5A" w:rsidP="00600F5A">
      <w:pPr>
        <w:pStyle w:val="ManualNumPar1"/>
        <w:rPr>
          <w:rFonts w:eastAsia="Times New Roman"/>
          <w:noProof/>
          <w:szCs w:val="24"/>
        </w:rPr>
      </w:pPr>
      <w:r w:rsidRPr="00B57818">
        <w:rPr>
          <w:noProof/>
        </w:rPr>
        <w:t>2.</w:t>
      </w:r>
      <w:r w:rsidRPr="00B57818">
        <w:rPr>
          <w:noProof/>
        </w:rPr>
        <w:tab/>
      </w:r>
      <w:r w:rsidRPr="000310F1">
        <w:rPr>
          <w:noProof/>
        </w:rPr>
        <w:t xml:space="preserve">Моля, посочете случая, за който се предоставя помощ за временно преустановяване на риболовните дейности: </w:t>
      </w:r>
    </w:p>
    <w:p w14:paraId="6CD0C932" w14:textId="77777777" w:rsidR="00600F5A" w:rsidRPr="002E24E7" w:rsidRDefault="00600F5A" w:rsidP="00600F5A">
      <w:pPr>
        <w:pStyle w:val="Point1"/>
        <w:rPr>
          <w:noProof/>
          <w:szCs w:val="24"/>
        </w:rPr>
      </w:pPr>
      <w:r w:rsidRPr="002E24E7">
        <w:rPr>
          <w:rFonts w:eastAsia="MS Gothic"/>
          <w:noProof/>
          <w:szCs w:val="24"/>
        </w:rPr>
        <w:t>а)</w:t>
      </w:r>
      <w:r w:rsidRPr="002E24E7">
        <w:rPr>
          <w:rFonts w:eastAsia="MS Gothic"/>
          <w:noProof/>
          <w:szCs w:val="24"/>
        </w:rPr>
        <w:tab/>
      </w:r>
      <w:sdt>
        <w:sdtPr>
          <w:rPr>
            <w:rFonts w:eastAsia="MS Gothic"/>
            <w:noProof/>
            <w:szCs w:val="24"/>
          </w:rPr>
          <w:id w:val="-1432737650"/>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мерките за опазване, посочени в член 7, параграф 1, букви а), б), в), и) и й) от Регламент (ЕС) № 1380/2013 на Европейския парламент и на Съвета</w:t>
      </w:r>
      <w:r w:rsidRPr="002E24E7">
        <w:rPr>
          <w:rStyle w:val="FootnoteReference"/>
          <w:rFonts w:eastAsia="Times New Roman"/>
          <w:bCs/>
          <w:noProof/>
          <w:szCs w:val="24"/>
          <w:lang w:eastAsia="en-GB"/>
        </w:rPr>
        <w:footnoteReference w:id="2"/>
      </w:r>
      <w:r w:rsidRPr="002E24E7">
        <w:rPr>
          <w:noProof/>
          <w:szCs w:val="24"/>
        </w:rPr>
        <w:t xml:space="preserve"> или, когато е приложимо за Съюза, еквивалентни мерки за опазване, приети от регионални организации за управление на рибарството, при условие че е необходимо намаляване на риболовното усилие въз основа на научни становища, за да се постигнат целите на ОПОР, посочени в член 2, параграф 2 и в член 2, параграф 5, буква а) от Регламент (ЕС) № 1380/2013</w:t>
      </w:r>
    </w:p>
    <w:p w14:paraId="20C38026" w14:textId="77777777" w:rsidR="00600F5A" w:rsidRPr="000310F1" w:rsidRDefault="00600F5A" w:rsidP="00600F5A">
      <w:pPr>
        <w:pStyle w:val="Point1"/>
        <w:rPr>
          <w:noProof/>
        </w:rPr>
      </w:pPr>
      <w:r w:rsidRPr="002E24E7">
        <w:rPr>
          <w:rFonts w:eastAsia="MS Gothic"/>
          <w:noProof/>
          <w:szCs w:val="24"/>
        </w:rPr>
        <w:t>б)</w:t>
      </w:r>
      <w:r w:rsidRPr="002E24E7">
        <w:rPr>
          <w:rFonts w:eastAsia="MS Gothic"/>
          <w:noProof/>
          <w:szCs w:val="24"/>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мерки на Комисията в случай на сериозна заплаха за морските биологични ресурси в съответствие с член 12 от Регламент (ЕС) № 1380/2013</w:t>
      </w:r>
    </w:p>
    <w:p w14:paraId="0717E463" w14:textId="77777777" w:rsidR="00600F5A" w:rsidRPr="002E24E7" w:rsidRDefault="00600F5A" w:rsidP="00600F5A">
      <w:pPr>
        <w:pStyle w:val="Point1"/>
        <w:rPr>
          <w:noProof/>
          <w:szCs w:val="24"/>
        </w:rPr>
      </w:pPr>
      <w:r w:rsidRPr="002E24E7">
        <w:rPr>
          <w:rFonts w:eastAsia="MS Gothic"/>
          <w:noProof/>
          <w:szCs w:val="24"/>
        </w:rPr>
        <w:t>в)</w:t>
      </w:r>
      <w:r w:rsidRPr="002E24E7">
        <w:rPr>
          <w:rFonts w:eastAsia="MS Gothic"/>
          <w:noProof/>
          <w:szCs w:val="24"/>
        </w:rPr>
        <w:tab/>
      </w:r>
      <w:sdt>
        <w:sdtPr>
          <w:rPr>
            <w:rFonts w:eastAsia="MS Gothic"/>
            <w:noProof/>
            <w:szCs w:val="24"/>
          </w:rPr>
          <w:id w:val="-2064167995"/>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спешни мерки на държавите членки съгласно член 13 от Регламент (ЕС) № 1380/2013</w:t>
      </w:r>
    </w:p>
    <w:p w14:paraId="3AA14E61" w14:textId="77777777" w:rsidR="00600F5A" w:rsidRPr="002E24E7" w:rsidRDefault="00600F5A" w:rsidP="00600F5A">
      <w:pPr>
        <w:pStyle w:val="Point1"/>
        <w:rPr>
          <w:noProof/>
          <w:szCs w:val="24"/>
        </w:rPr>
      </w:pPr>
      <w:r w:rsidRPr="002E24E7">
        <w:rPr>
          <w:rFonts w:eastAsia="MS Gothic"/>
          <w:noProof/>
          <w:szCs w:val="24"/>
        </w:rPr>
        <w:t>г)</w:t>
      </w:r>
      <w:r w:rsidRPr="002E24E7">
        <w:rPr>
          <w:rFonts w:eastAsia="MS Gothic"/>
          <w:noProof/>
          <w:szCs w:val="24"/>
        </w:rPr>
        <w:tab/>
      </w:r>
      <w:sdt>
        <w:sdtPr>
          <w:rPr>
            <w:rFonts w:eastAsia="MS Gothic"/>
            <w:noProof/>
            <w:szCs w:val="24"/>
          </w:rPr>
          <w:id w:val="-1051916911"/>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прекъсване поради причини, свързани с непреодолима сила, на прилагането на споразумение за партньорство в областта на устойчивото рибарство или на протокол към него</w:t>
      </w:r>
    </w:p>
    <w:p w14:paraId="5948C3B7" w14:textId="77777777" w:rsidR="00600F5A" w:rsidRPr="000310F1" w:rsidRDefault="00600F5A" w:rsidP="00600F5A">
      <w:pPr>
        <w:pStyle w:val="Point1"/>
        <w:rPr>
          <w:noProof/>
        </w:rPr>
      </w:pPr>
      <w:r w:rsidRPr="002E24E7">
        <w:rPr>
          <w:rFonts w:eastAsia="MS Gothic"/>
          <w:noProof/>
          <w:szCs w:val="24"/>
        </w:rPr>
        <w:t>д)</w:t>
      </w:r>
      <w:r w:rsidRPr="002E24E7">
        <w:rPr>
          <w:rFonts w:eastAsia="MS Gothic"/>
          <w:noProof/>
          <w:szCs w:val="24"/>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екологични катастрофи или здравни кризи, които са официално признати от компетентните органи на съответната държава членка.</w:t>
      </w:r>
    </w:p>
    <w:p w14:paraId="57893392" w14:textId="77777777" w:rsidR="00600F5A" w:rsidRPr="000310F1" w:rsidRDefault="00600F5A" w:rsidP="00600F5A">
      <w:pPr>
        <w:pStyle w:val="ManualNumPar2"/>
        <w:rPr>
          <w:rFonts w:eastAsia="Times New Roman"/>
          <w:noProof/>
          <w:szCs w:val="24"/>
        </w:rPr>
      </w:pPr>
      <w:r w:rsidRPr="00B57818">
        <w:rPr>
          <w:noProof/>
        </w:rPr>
        <w:t>2.1.</w:t>
      </w:r>
      <w:r w:rsidRPr="00B57818">
        <w:rPr>
          <w:noProof/>
        </w:rPr>
        <w:tab/>
      </w:r>
      <w:r w:rsidRPr="000310F1">
        <w:rPr>
          <w:noProof/>
        </w:rPr>
        <w:t>Моля, представете подробно описание на въпросните мерки, катастрофи или кризи и, ако е приложимо, посочете съответната(ите) разпоредба(и) от правното основание, с което официално се признават тези събития.</w:t>
      </w:r>
    </w:p>
    <w:p w14:paraId="458C5E0D" w14:textId="77777777" w:rsidR="00600F5A" w:rsidRPr="000310F1" w:rsidRDefault="00600F5A" w:rsidP="00600F5A">
      <w:pPr>
        <w:pStyle w:val="Text1"/>
        <w:rPr>
          <w:noProof/>
        </w:rPr>
      </w:pPr>
      <w:r w:rsidRPr="000310F1">
        <w:rPr>
          <w:noProof/>
        </w:rPr>
        <w:lastRenderedPageBreak/>
        <w:t>…………………………………………………………………………………….</w:t>
      </w:r>
    </w:p>
    <w:p w14:paraId="3500F5C9" w14:textId="77777777" w:rsidR="00600F5A" w:rsidRPr="000310F1" w:rsidRDefault="00600F5A" w:rsidP="00600F5A">
      <w:pPr>
        <w:rPr>
          <w:i/>
          <w:iCs/>
          <w:noProof/>
        </w:rPr>
      </w:pPr>
      <w:r w:rsidRPr="000310F1">
        <w:rPr>
          <w:i/>
          <w:noProof/>
        </w:rPr>
        <w:t>Ако мярката засяга риболова във вътрешни водоеми, този въпрос не е приложим; вижте вместо това въпрос 5.2.</w:t>
      </w:r>
    </w:p>
    <w:p w14:paraId="00E1EA6D" w14:textId="77777777" w:rsidR="00600F5A" w:rsidRPr="000310F1" w:rsidRDefault="00600F5A" w:rsidP="00600F5A">
      <w:pPr>
        <w:pStyle w:val="ManualNumPar1"/>
        <w:rPr>
          <w:rFonts w:eastAsia="Times New Roman"/>
          <w:noProof/>
          <w:szCs w:val="24"/>
        </w:rPr>
      </w:pPr>
      <w:r w:rsidRPr="00B57818">
        <w:rPr>
          <w:noProof/>
        </w:rPr>
        <w:t>3.</w:t>
      </w:r>
      <w:r w:rsidRPr="00B57818">
        <w:rPr>
          <w:noProof/>
        </w:rPr>
        <w:tab/>
      </w:r>
      <w:r w:rsidRPr="000310F1">
        <w:rPr>
          <w:noProof/>
        </w:rPr>
        <w:t>Моля потвърдете, че мярката предвижда, че помощ може да бъде предоставена само когато риболовните дейности на съответния кораб или рибар са спрени за най-малко 30 дни през дадена календарна година.</w:t>
      </w:r>
    </w:p>
    <w:p w14:paraId="75EB193B" w14:textId="77777777" w:rsidR="00600F5A" w:rsidRPr="000310F1" w:rsidRDefault="00600F5A" w:rsidP="00600F5A">
      <w:pPr>
        <w:pStyle w:val="Text1"/>
        <w:rPr>
          <w:noProof/>
        </w:rPr>
      </w:pPr>
      <w:sdt>
        <w:sdtPr>
          <w:rPr>
            <w:noProof/>
          </w:rPr>
          <w:id w:val="41929089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41517105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733F122" w14:textId="77777777" w:rsidR="00600F5A" w:rsidRPr="000310F1" w:rsidRDefault="00600F5A" w:rsidP="00600F5A">
      <w:pPr>
        <w:pStyle w:val="ManualNumPar2"/>
        <w:rPr>
          <w:rFonts w:eastAsia="Times New Roman"/>
          <w:noProof/>
          <w:szCs w:val="24"/>
        </w:rPr>
      </w:pPr>
      <w:r w:rsidRPr="00B57818">
        <w:rPr>
          <w:noProof/>
        </w:rPr>
        <w:t>3.1.</w:t>
      </w:r>
      <w:r w:rsidRPr="00B57818">
        <w:rPr>
          <w:noProof/>
        </w:rPr>
        <w:tab/>
      </w:r>
      <w:r w:rsidRPr="000310F1">
        <w:rPr>
          <w:noProof/>
        </w:rPr>
        <w:t>Ако отговорът е „да“, моля, посочете съответната(ите) разпоредба(и) от правното основание.</w:t>
      </w:r>
    </w:p>
    <w:p w14:paraId="7EB67EBD" w14:textId="77777777" w:rsidR="00600F5A" w:rsidRPr="000310F1" w:rsidRDefault="00600F5A" w:rsidP="00600F5A">
      <w:pPr>
        <w:pStyle w:val="Text1"/>
        <w:rPr>
          <w:noProof/>
        </w:rPr>
      </w:pPr>
      <w:r w:rsidRPr="000310F1">
        <w:rPr>
          <w:noProof/>
        </w:rPr>
        <w:t>…………………………………………………………………………………….</w:t>
      </w:r>
    </w:p>
    <w:p w14:paraId="3A290D40" w14:textId="77777777" w:rsidR="00600F5A" w:rsidRPr="000310F1" w:rsidRDefault="00600F5A" w:rsidP="00600F5A">
      <w:pPr>
        <w:pStyle w:val="ManualNumPar1"/>
        <w:rPr>
          <w:rFonts w:eastAsia="Times New Roman"/>
          <w:noProof/>
          <w:szCs w:val="24"/>
        </w:rPr>
      </w:pPr>
      <w:r w:rsidRPr="00B57818">
        <w:rPr>
          <w:noProof/>
        </w:rPr>
        <w:t>4.</w:t>
      </w:r>
      <w:r w:rsidRPr="00B57818">
        <w:rPr>
          <w:noProof/>
        </w:rPr>
        <w:tab/>
      </w:r>
      <w:r w:rsidRPr="000310F1">
        <w:rPr>
          <w:noProof/>
        </w:rPr>
        <w:t>Моля, потвърдете, че бенефициерите на помощта са:</w:t>
      </w:r>
    </w:p>
    <w:p w14:paraId="53EE1C00" w14:textId="77777777" w:rsidR="00600F5A" w:rsidRPr="002E24E7" w:rsidRDefault="00600F5A" w:rsidP="00600F5A">
      <w:pPr>
        <w:pStyle w:val="Point1"/>
        <w:rPr>
          <w:noProof/>
          <w:szCs w:val="24"/>
        </w:rPr>
      </w:pPr>
      <w:r w:rsidRPr="002E24E7">
        <w:rPr>
          <w:rFonts w:eastAsia="MS Gothic"/>
          <w:noProof/>
          <w:szCs w:val="24"/>
        </w:rPr>
        <w:t>а)</w:t>
      </w:r>
      <w:r w:rsidRPr="002E24E7">
        <w:rPr>
          <w:rFonts w:eastAsia="MS Gothic"/>
          <w:noProof/>
          <w:szCs w:val="24"/>
        </w:rPr>
        <w:tab/>
      </w:r>
      <w:sdt>
        <w:sdtPr>
          <w:rPr>
            <w:rFonts w:eastAsia="MS Gothic"/>
            <w:noProof/>
            <w:szCs w:val="24"/>
          </w:rPr>
          <w:id w:val="1006258460"/>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собственици или оператори на риболовни кораби на Съюза, които са регистрирани като действащи и са извършвали риболовни дейности в продължение на най-малко 120 дни през последните две календарни години, предхождащи годината на подаване на заявлението за помощ</w:t>
      </w:r>
    </w:p>
    <w:p w14:paraId="70B51E57" w14:textId="77777777" w:rsidR="00600F5A" w:rsidRPr="002E24E7" w:rsidRDefault="00600F5A" w:rsidP="00600F5A">
      <w:pPr>
        <w:pStyle w:val="Point1"/>
        <w:rPr>
          <w:noProof/>
          <w:szCs w:val="24"/>
        </w:rPr>
      </w:pPr>
      <w:r w:rsidRPr="002E24E7">
        <w:rPr>
          <w:rFonts w:eastAsia="MS Gothic"/>
          <w:noProof/>
          <w:szCs w:val="24"/>
        </w:rPr>
        <w:t>б)</w:t>
      </w:r>
      <w:r w:rsidRPr="002E24E7">
        <w:rPr>
          <w:rFonts w:eastAsia="MS Gothic"/>
          <w:noProof/>
          <w:szCs w:val="24"/>
        </w:rPr>
        <w:tab/>
      </w:r>
      <w:sdt>
        <w:sdtPr>
          <w:rPr>
            <w:rFonts w:eastAsia="MS Gothic"/>
            <w:noProof/>
            <w:szCs w:val="24"/>
          </w:rPr>
          <w:id w:val="620506905"/>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по отношение на риболова във вътрешни водоеми: собственици или оператори на риболовни кораби, които са регистрирани в националния регистър на флота (ако е приложимо съгласно националното законодателство) като действащи и са извършвали риболовни дейности в продължение на най-малко 120 дни през последните две календарни години, предхождащи годината на подаване на заявлението за помощ</w:t>
      </w:r>
    </w:p>
    <w:p w14:paraId="6F59D07C" w14:textId="77777777" w:rsidR="00600F5A" w:rsidRPr="002E24E7" w:rsidRDefault="00600F5A" w:rsidP="00600F5A">
      <w:pPr>
        <w:pStyle w:val="Point1"/>
        <w:rPr>
          <w:noProof/>
          <w:szCs w:val="24"/>
        </w:rPr>
      </w:pPr>
      <w:r w:rsidRPr="002E24E7">
        <w:rPr>
          <w:rFonts w:eastAsia="MS Gothic"/>
          <w:noProof/>
          <w:szCs w:val="24"/>
        </w:rPr>
        <w:t>в)</w:t>
      </w:r>
      <w:r w:rsidRPr="002E24E7">
        <w:rPr>
          <w:rFonts w:eastAsia="MS Gothic"/>
          <w:noProof/>
          <w:szCs w:val="24"/>
        </w:rPr>
        <w:tab/>
      </w:r>
      <w:sdt>
        <w:sdtPr>
          <w:rPr>
            <w:rFonts w:eastAsia="MS Gothic"/>
            <w:noProof/>
            <w:szCs w:val="24"/>
          </w:rPr>
          <w:id w:val="-1830509402"/>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рибари, които са работили на борда на засегнат от временното преустановяване риболовен кораб на Съюза в продължение на най-малко 120 дни през последните две календарни години, предхождащи годината на подаване на заявлението за помощ</w:t>
      </w:r>
    </w:p>
    <w:p w14:paraId="63A02001" w14:textId="77777777" w:rsidR="00600F5A" w:rsidRPr="000310F1" w:rsidRDefault="00600F5A" w:rsidP="00600F5A">
      <w:pPr>
        <w:pStyle w:val="Point1"/>
        <w:rPr>
          <w:noProof/>
        </w:rPr>
      </w:pPr>
      <w:r w:rsidRPr="002E24E7">
        <w:rPr>
          <w:rFonts w:eastAsia="MS Gothic"/>
          <w:noProof/>
          <w:szCs w:val="24"/>
        </w:rPr>
        <w:t>г)</w:t>
      </w:r>
      <w:r w:rsidRPr="002E24E7">
        <w:rPr>
          <w:rFonts w:eastAsia="MS Gothic"/>
          <w:noProof/>
          <w:szCs w:val="24"/>
        </w:rPr>
        <w:tab/>
      </w:r>
      <w:sdt>
        <w:sdtPr>
          <w:rPr>
            <w:rFonts w:eastAsia="MS Gothic"/>
            <w:noProof/>
            <w:szCs w:val="24"/>
          </w:rPr>
          <w:id w:val="1351524976"/>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рибари, които извършват риболов от брега, които са извършвали</w:t>
      </w:r>
      <w:r w:rsidRPr="000310F1">
        <w:rPr>
          <w:noProof/>
        </w:rPr>
        <w:t xml:space="preserve"> риболовни дейности в продължение на най-малко 120 дни през последните две календарни години, предхождащи годината на подаване на заявлението за помощ</w:t>
      </w:r>
    </w:p>
    <w:p w14:paraId="10F8A30E" w14:textId="77777777" w:rsidR="00600F5A" w:rsidRPr="000310F1" w:rsidRDefault="00600F5A" w:rsidP="00600F5A">
      <w:pPr>
        <w:pStyle w:val="ManualNumPar2"/>
        <w:rPr>
          <w:rFonts w:eastAsia="Times New Roman"/>
          <w:noProof/>
          <w:szCs w:val="24"/>
        </w:rPr>
      </w:pPr>
      <w:r w:rsidRPr="00B57818">
        <w:rPr>
          <w:noProof/>
        </w:rPr>
        <w:t>4.1.</w:t>
      </w:r>
      <w:r w:rsidRPr="00B57818">
        <w:rPr>
          <w:noProof/>
        </w:rPr>
        <w:tab/>
      </w:r>
      <w:r w:rsidRPr="000310F1">
        <w:rPr>
          <w:noProof/>
        </w:rPr>
        <w:t>Моля, посочете разпоредбата(ите) от правното основание, отразяваща(и) вашия избор.</w:t>
      </w:r>
    </w:p>
    <w:p w14:paraId="2D93F7A6" w14:textId="77777777" w:rsidR="00600F5A" w:rsidRPr="000310F1" w:rsidRDefault="00600F5A" w:rsidP="00600F5A">
      <w:pPr>
        <w:pStyle w:val="Text1"/>
        <w:rPr>
          <w:noProof/>
        </w:rPr>
      </w:pPr>
      <w:r w:rsidRPr="000310F1">
        <w:rPr>
          <w:noProof/>
        </w:rPr>
        <w:t>…………………………………………………………………………………….</w:t>
      </w:r>
    </w:p>
    <w:p w14:paraId="2090718D" w14:textId="77777777" w:rsidR="00600F5A" w:rsidRPr="000310F1" w:rsidRDefault="00600F5A" w:rsidP="00600F5A">
      <w:pPr>
        <w:pStyle w:val="ManualNumPar2"/>
        <w:rPr>
          <w:rFonts w:eastAsia="Times New Roman"/>
          <w:noProof/>
          <w:szCs w:val="24"/>
        </w:rPr>
      </w:pPr>
      <w:r w:rsidRPr="00B57818">
        <w:rPr>
          <w:noProof/>
        </w:rPr>
        <w:t>4.2.</w:t>
      </w:r>
      <w:r w:rsidRPr="00B57818">
        <w:rPr>
          <w:noProof/>
        </w:rPr>
        <w:tab/>
      </w:r>
      <w:r w:rsidRPr="000310F1">
        <w:rPr>
          <w:noProof/>
        </w:rPr>
        <w:t xml:space="preserve">Ако въпросната риболовна дейност е от такова естество, че не може да бъде извършвана през цялата календарна година, минималното изискване за риболовна дейност, посочено в точка 295 от Насоките, може да бъде намалено, при условие че съотношението между броя на дните с дейност и броя на дните, подходящи за риболов, е същото като съотношението между броя на дните с дейност и броя на календарните дни в годината за предприятията бенефициери, които извършват риболов през цялата година. </w:t>
      </w:r>
    </w:p>
    <w:p w14:paraId="6060E452" w14:textId="77777777" w:rsidR="00600F5A" w:rsidRPr="000310F1" w:rsidRDefault="00600F5A" w:rsidP="00600F5A">
      <w:pPr>
        <w:pStyle w:val="ManualNumPar3"/>
        <w:rPr>
          <w:noProof/>
        </w:rPr>
      </w:pPr>
      <w:r w:rsidRPr="00B57818">
        <w:rPr>
          <w:noProof/>
        </w:rPr>
        <w:t>4.2.1.</w:t>
      </w:r>
      <w:r w:rsidRPr="00B57818">
        <w:rPr>
          <w:noProof/>
        </w:rPr>
        <w:tab/>
      </w:r>
      <w:r w:rsidRPr="000310F1">
        <w:rPr>
          <w:noProof/>
        </w:rPr>
        <w:t>В такъв случай, моля, опишете подробно естеството на риболовната дейност, за която се отнася мярката, обяснете как е изчислено минималното изискване за риболовна дейност и посочете съответната(ите) разпоредба(и) от правното основание.</w:t>
      </w:r>
    </w:p>
    <w:p w14:paraId="0023FD2D" w14:textId="77777777" w:rsidR="00600F5A" w:rsidRPr="000310F1" w:rsidRDefault="00600F5A" w:rsidP="00600F5A">
      <w:pPr>
        <w:pStyle w:val="Text1"/>
        <w:rPr>
          <w:noProof/>
        </w:rPr>
      </w:pPr>
      <w:r w:rsidRPr="000310F1">
        <w:rPr>
          <w:noProof/>
        </w:rPr>
        <w:lastRenderedPageBreak/>
        <w:t>……………………………………………………………………………………….</w:t>
      </w:r>
    </w:p>
    <w:p w14:paraId="7FB46396" w14:textId="77777777" w:rsidR="00600F5A" w:rsidRPr="000310F1" w:rsidRDefault="00600F5A" w:rsidP="00600F5A">
      <w:pPr>
        <w:pStyle w:val="ManualNumPar2"/>
        <w:rPr>
          <w:rFonts w:eastAsia="Times New Roman"/>
          <w:noProof/>
          <w:szCs w:val="24"/>
        </w:rPr>
      </w:pPr>
      <w:r w:rsidRPr="00B57818">
        <w:rPr>
          <w:noProof/>
        </w:rPr>
        <w:t>4.3.</w:t>
      </w:r>
      <w:r w:rsidRPr="00B57818">
        <w:rPr>
          <w:noProof/>
        </w:rPr>
        <w:tab/>
      </w:r>
      <w:r w:rsidRPr="000310F1">
        <w:rPr>
          <w:noProof/>
        </w:rPr>
        <w:t>Ако мярката засяга риболова във вътрешни водоеми и риболовен кораб или рибар извършва улов на няколко вида, за които е разрешен различен брой дни за риболов във вътрешни водоеми, броят на дните, позволяващи риболов, за да се изчисли съотношението, посочено в точка 296 от Насоките, е средният брой дни за риболов, разрешени за улова на този кораб или рибар. Моля, обърнете внимание, че независимо от това минималният брой дни риболовни дейности, произтичащи от такава корекция, в никакъв случай не трябва да бъде по-малък от 40 дни или по-голям от 120 дни.</w:t>
      </w:r>
    </w:p>
    <w:p w14:paraId="465D7332" w14:textId="77777777" w:rsidR="00600F5A" w:rsidRPr="000310F1" w:rsidRDefault="00600F5A" w:rsidP="00600F5A">
      <w:pPr>
        <w:pStyle w:val="ManualNumPar3"/>
        <w:rPr>
          <w:noProof/>
          <w:szCs w:val="24"/>
        </w:rPr>
      </w:pPr>
      <w:r w:rsidRPr="00B57818">
        <w:rPr>
          <w:noProof/>
        </w:rPr>
        <w:t>4.3.1.</w:t>
      </w:r>
      <w:r w:rsidRPr="00B57818">
        <w:rPr>
          <w:noProof/>
        </w:rPr>
        <w:tab/>
      </w:r>
      <w:r w:rsidRPr="000310F1">
        <w:rPr>
          <w:noProof/>
        </w:rPr>
        <w:t>В такъв случай, моля, опишете подробно правната и/или административната рамка, приложима за съответния риболов във вътрешни водоеми, обяснете как е изчислено минималното изискване за риболовна дейност и посочете съответната(ите) разпоредба(и) от правното основание.</w:t>
      </w:r>
    </w:p>
    <w:p w14:paraId="0A191737" w14:textId="77777777" w:rsidR="00600F5A" w:rsidRPr="000310F1" w:rsidRDefault="00600F5A" w:rsidP="00600F5A">
      <w:pPr>
        <w:pStyle w:val="Text1"/>
        <w:rPr>
          <w:noProof/>
        </w:rPr>
      </w:pPr>
      <w:r w:rsidRPr="000310F1">
        <w:rPr>
          <w:noProof/>
        </w:rPr>
        <w:t>……………………………………………………………………………………….</w:t>
      </w:r>
    </w:p>
    <w:p w14:paraId="7F9C487B" w14:textId="77777777" w:rsidR="00600F5A" w:rsidRPr="000310F1" w:rsidRDefault="00600F5A" w:rsidP="00600F5A">
      <w:pPr>
        <w:pStyle w:val="ManualNumPar1"/>
        <w:rPr>
          <w:rFonts w:eastAsia="Times New Roman"/>
          <w:noProof/>
          <w:szCs w:val="24"/>
        </w:rPr>
      </w:pPr>
      <w:r w:rsidRPr="00B57818">
        <w:rPr>
          <w:noProof/>
        </w:rPr>
        <w:t>5.</w:t>
      </w:r>
      <w:r w:rsidRPr="00B57818">
        <w:rPr>
          <w:noProof/>
        </w:rPr>
        <w:tab/>
      </w:r>
      <w:r w:rsidRPr="000310F1">
        <w:rPr>
          <w:noProof/>
        </w:rPr>
        <w:t xml:space="preserve">Ако мярката засяга риболова във вътрешни водоеми, моля, обърнете внимание на следното: </w:t>
      </w:r>
    </w:p>
    <w:p w14:paraId="29959D08" w14:textId="77777777" w:rsidR="00600F5A" w:rsidRPr="000310F1" w:rsidRDefault="00600F5A" w:rsidP="00600F5A">
      <w:pPr>
        <w:pStyle w:val="ManualNumPar2"/>
        <w:rPr>
          <w:rFonts w:eastAsia="Times New Roman"/>
          <w:noProof/>
          <w:szCs w:val="24"/>
        </w:rPr>
      </w:pPr>
      <w:r w:rsidRPr="00B57818">
        <w:rPr>
          <w:noProof/>
        </w:rPr>
        <w:t>5.1.</w:t>
      </w:r>
      <w:r w:rsidRPr="00B57818">
        <w:rPr>
          <w:noProof/>
        </w:rPr>
        <w:tab/>
      </w:r>
      <w:r w:rsidRPr="000310F1">
        <w:rPr>
          <w:noProof/>
        </w:rPr>
        <w:t>Моля, потвърдете, че помощта по мярката може да се предоставя само на предприятия бенефициери, които извършват дейност изключително във вътрешни водоеми.</w:t>
      </w:r>
    </w:p>
    <w:p w14:paraId="6BB6099B" w14:textId="77777777" w:rsidR="00600F5A" w:rsidRPr="000310F1" w:rsidRDefault="00600F5A" w:rsidP="00600F5A">
      <w:pPr>
        <w:pStyle w:val="Text1"/>
        <w:rPr>
          <w:noProof/>
        </w:rPr>
      </w:pPr>
      <w:sdt>
        <w:sdtPr>
          <w:rPr>
            <w:noProof/>
          </w:rPr>
          <w:id w:val="-128888580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60627423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19B6702" w14:textId="77777777" w:rsidR="00600F5A" w:rsidRPr="000310F1" w:rsidRDefault="00600F5A" w:rsidP="00600F5A">
      <w:pPr>
        <w:pStyle w:val="ManualNumPar3"/>
        <w:rPr>
          <w:rFonts w:eastAsia="Times New Roman"/>
          <w:noProof/>
          <w:szCs w:val="24"/>
        </w:rPr>
      </w:pPr>
      <w:r w:rsidRPr="00B57818">
        <w:rPr>
          <w:noProof/>
        </w:rPr>
        <w:t>5.1.1.</w:t>
      </w:r>
      <w:r w:rsidRPr="00B57818">
        <w:rPr>
          <w:noProof/>
        </w:rPr>
        <w:tab/>
      </w:r>
      <w:r w:rsidRPr="000310F1">
        <w:rPr>
          <w:noProof/>
        </w:rPr>
        <w:t>Ако отговорът е „да“, моля, посочете съответната(ите) разпоредба(и) от правното основание.</w:t>
      </w:r>
    </w:p>
    <w:p w14:paraId="01CBA08E" w14:textId="77777777" w:rsidR="00600F5A" w:rsidRPr="000310F1" w:rsidRDefault="00600F5A" w:rsidP="00600F5A">
      <w:pPr>
        <w:pStyle w:val="Text1"/>
        <w:rPr>
          <w:noProof/>
        </w:rPr>
      </w:pPr>
      <w:r w:rsidRPr="000310F1">
        <w:rPr>
          <w:noProof/>
        </w:rPr>
        <w:t>……………………………………………………………………………………….</w:t>
      </w:r>
    </w:p>
    <w:p w14:paraId="7BDB1F7B" w14:textId="77777777" w:rsidR="00600F5A" w:rsidRPr="000310F1" w:rsidRDefault="00600F5A" w:rsidP="00600F5A">
      <w:pPr>
        <w:pStyle w:val="ManualNumPar2"/>
        <w:rPr>
          <w:rFonts w:eastAsia="Times New Roman"/>
          <w:noProof/>
          <w:szCs w:val="24"/>
        </w:rPr>
      </w:pPr>
      <w:bookmarkStart w:id="1" w:name="_Ref125377988"/>
      <w:r w:rsidRPr="00B57818">
        <w:rPr>
          <w:noProof/>
        </w:rPr>
        <w:t>5.2.</w:t>
      </w:r>
      <w:r w:rsidRPr="00B57818">
        <w:rPr>
          <w:noProof/>
        </w:rPr>
        <w:tab/>
      </w:r>
      <w:r w:rsidRPr="000310F1">
        <w:rPr>
          <w:noProof/>
        </w:rPr>
        <w:t>Моля, посочете целта на мярката:</w:t>
      </w:r>
      <w:bookmarkEnd w:id="1"/>
    </w:p>
    <w:p w14:paraId="20539EDC" w14:textId="77777777" w:rsidR="00600F5A" w:rsidRPr="002E24E7" w:rsidRDefault="00600F5A" w:rsidP="00600F5A">
      <w:pPr>
        <w:pStyle w:val="Point1"/>
        <w:rPr>
          <w:noProof/>
          <w:szCs w:val="24"/>
        </w:rPr>
      </w:pPr>
      <w:r w:rsidRPr="002E24E7">
        <w:rPr>
          <w:rFonts w:eastAsia="MS Gothic"/>
          <w:noProof/>
          <w:szCs w:val="24"/>
        </w:rPr>
        <w:t>а)</w:t>
      </w:r>
      <w:r w:rsidRPr="002E24E7">
        <w:rPr>
          <w:rFonts w:eastAsia="MS Gothic"/>
          <w:noProof/>
          <w:szCs w:val="24"/>
        </w:rPr>
        <w:tab/>
      </w:r>
      <w:sdt>
        <w:sdtPr>
          <w:rPr>
            <w:rFonts w:eastAsia="MS Gothic"/>
            <w:noProof/>
            <w:szCs w:val="24"/>
          </w:rPr>
          <w:id w:val="-383097139"/>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мерки за опазване, подкрепени с научни доказателства</w:t>
      </w:r>
    </w:p>
    <w:p w14:paraId="43021AFD" w14:textId="77777777" w:rsidR="00600F5A" w:rsidRPr="000310F1" w:rsidRDefault="00600F5A" w:rsidP="00600F5A">
      <w:pPr>
        <w:pStyle w:val="Point1"/>
        <w:rPr>
          <w:noProof/>
        </w:rPr>
      </w:pPr>
      <w:r w:rsidRPr="002E24E7">
        <w:rPr>
          <w:rFonts w:eastAsia="MS Gothic"/>
          <w:noProof/>
          <w:szCs w:val="24"/>
        </w:rPr>
        <w:t>б)</w:t>
      </w:r>
      <w:r w:rsidRPr="002E24E7">
        <w:rPr>
          <w:rFonts w:eastAsia="MS Gothic"/>
          <w:noProof/>
          <w:szCs w:val="24"/>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екологични катастрофи или здравни кризи, които са официално признати от компетентните органи на съответната държава членка</w:t>
      </w:r>
    </w:p>
    <w:p w14:paraId="42D2372C" w14:textId="77777777" w:rsidR="00600F5A" w:rsidRPr="000310F1" w:rsidRDefault="00600F5A" w:rsidP="00600F5A">
      <w:pPr>
        <w:pStyle w:val="ManualNumPar3"/>
        <w:rPr>
          <w:rFonts w:eastAsia="Times New Roman"/>
          <w:noProof/>
          <w:szCs w:val="24"/>
        </w:rPr>
      </w:pPr>
      <w:r w:rsidRPr="00B57818">
        <w:rPr>
          <w:noProof/>
        </w:rPr>
        <w:t>5.2.1.</w:t>
      </w:r>
      <w:r w:rsidRPr="00B57818">
        <w:rPr>
          <w:noProof/>
        </w:rPr>
        <w:tab/>
      </w:r>
      <w:r w:rsidRPr="000310F1">
        <w:rPr>
          <w:noProof/>
        </w:rPr>
        <w:t xml:space="preserve">В случай на мерки за опазване, моля да предоставите обобщение на научните доказателства в подкрепа на мярката. </w:t>
      </w:r>
    </w:p>
    <w:p w14:paraId="159B75F8" w14:textId="77777777" w:rsidR="00600F5A" w:rsidRPr="000310F1" w:rsidRDefault="00600F5A" w:rsidP="00600F5A">
      <w:pPr>
        <w:pStyle w:val="Text1"/>
        <w:rPr>
          <w:noProof/>
        </w:rPr>
      </w:pPr>
      <w:r w:rsidRPr="000310F1">
        <w:rPr>
          <w:noProof/>
        </w:rPr>
        <w:t>…………………………………………………………………………………….</w:t>
      </w:r>
    </w:p>
    <w:p w14:paraId="08095C8D" w14:textId="77777777" w:rsidR="00600F5A" w:rsidRPr="000310F1" w:rsidRDefault="00600F5A" w:rsidP="00600F5A">
      <w:pPr>
        <w:pStyle w:val="ManualNumPar3"/>
        <w:rPr>
          <w:rFonts w:eastAsia="Times New Roman"/>
          <w:noProof/>
          <w:szCs w:val="24"/>
        </w:rPr>
      </w:pPr>
      <w:r w:rsidRPr="00B57818">
        <w:rPr>
          <w:noProof/>
        </w:rPr>
        <w:t>5.2.2.</w:t>
      </w:r>
      <w:r w:rsidRPr="00B57818">
        <w:rPr>
          <w:noProof/>
        </w:rPr>
        <w:tab/>
      </w:r>
      <w:r w:rsidRPr="000310F1">
        <w:rPr>
          <w:noProof/>
        </w:rPr>
        <w:t xml:space="preserve">В случай на катастрофи или кризи, моля, представете подробно описание на въпросните катастрофи или кризи и посочете съответната(ите) разпоредба(и) от правното основание, с което официално се признават тези събития. </w:t>
      </w:r>
    </w:p>
    <w:p w14:paraId="6A303C33" w14:textId="77777777" w:rsidR="00600F5A" w:rsidRPr="000310F1" w:rsidRDefault="00600F5A" w:rsidP="00600F5A">
      <w:pPr>
        <w:pStyle w:val="Text1"/>
        <w:rPr>
          <w:noProof/>
        </w:rPr>
      </w:pPr>
      <w:r w:rsidRPr="000310F1">
        <w:rPr>
          <w:noProof/>
        </w:rPr>
        <w:t>………………………………………………………………………………….</w:t>
      </w:r>
    </w:p>
    <w:p w14:paraId="57826C75" w14:textId="77777777" w:rsidR="00600F5A" w:rsidRPr="000310F1" w:rsidRDefault="00600F5A" w:rsidP="00600F5A">
      <w:pPr>
        <w:pStyle w:val="ManualNumPar1"/>
        <w:rPr>
          <w:rFonts w:eastAsia="Times New Roman"/>
          <w:noProof/>
          <w:szCs w:val="24"/>
        </w:rPr>
      </w:pPr>
      <w:r w:rsidRPr="00B57818">
        <w:rPr>
          <w:noProof/>
        </w:rPr>
        <w:t>6.</w:t>
      </w:r>
      <w:r w:rsidRPr="00B57818">
        <w:rPr>
          <w:noProof/>
        </w:rPr>
        <w:tab/>
      </w:r>
      <w:r w:rsidRPr="000310F1">
        <w:rPr>
          <w:noProof/>
        </w:rPr>
        <w:t xml:space="preserve">Моля, потвърдете, че помощта може да се предоставя за максимален срок от 12 месеца на кораб или на рибар през програмния период на Европейския фонд за морско дело, рибарство и аквакултури, независимо от източника на финансиране, независимо дали е национално финансиран или съфинансиран в </w:t>
      </w:r>
      <w:r w:rsidRPr="000310F1">
        <w:rPr>
          <w:noProof/>
        </w:rPr>
        <w:lastRenderedPageBreak/>
        <w:t>съответствие с член 21 от Регламент (ЕС) 2021/1139 на Европейския парламент и на Съвета</w:t>
      </w:r>
      <w:r w:rsidRPr="000310F1">
        <w:rPr>
          <w:rStyle w:val="FootnoteReference"/>
          <w:rFonts w:eastAsia="Times New Roman"/>
          <w:noProof/>
          <w:szCs w:val="24"/>
          <w:lang w:eastAsia="en-GB"/>
        </w:rPr>
        <w:footnoteReference w:id="3"/>
      </w:r>
      <w:r w:rsidRPr="000310F1">
        <w:rPr>
          <w:noProof/>
        </w:rPr>
        <w:t xml:space="preserve">. </w:t>
      </w:r>
    </w:p>
    <w:p w14:paraId="4187AEFA" w14:textId="77777777" w:rsidR="00600F5A" w:rsidRPr="000310F1" w:rsidRDefault="00600F5A" w:rsidP="00600F5A">
      <w:pPr>
        <w:pStyle w:val="Text1"/>
        <w:rPr>
          <w:noProof/>
        </w:rPr>
      </w:pPr>
      <w:sdt>
        <w:sdtPr>
          <w:rPr>
            <w:noProof/>
          </w:rPr>
          <w:id w:val="-25258966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2583418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0D508AEF" w14:textId="77777777" w:rsidR="00600F5A" w:rsidRPr="000310F1" w:rsidRDefault="00600F5A" w:rsidP="00600F5A">
      <w:pPr>
        <w:pStyle w:val="ManualNumPar2"/>
        <w:rPr>
          <w:rFonts w:eastAsia="Times New Roman"/>
          <w:noProof/>
          <w:szCs w:val="24"/>
        </w:rPr>
      </w:pPr>
      <w:r w:rsidRPr="00B57818">
        <w:rPr>
          <w:noProof/>
        </w:rPr>
        <w:t>6.1.</w:t>
      </w:r>
      <w:r w:rsidRPr="00B57818">
        <w:rPr>
          <w:noProof/>
        </w:rPr>
        <w:tab/>
      </w:r>
      <w:r w:rsidRPr="000310F1">
        <w:rPr>
          <w:noProof/>
        </w:rPr>
        <w:t>Ако отговорът е „да“, моля, посочете съответната(ите) разпоредба(и) от правното основание.</w:t>
      </w:r>
    </w:p>
    <w:p w14:paraId="65EEABB1" w14:textId="77777777" w:rsidR="00600F5A" w:rsidRPr="000310F1" w:rsidRDefault="00600F5A" w:rsidP="00600F5A">
      <w:pPr>
        <w:pStyle w:val="Text1"/>
        <w:rPr>
          <w:noProof/>
        </w:rPr>
      </w:pPr>
      <w:r w:rsidRPr="000310F1">
        <w:rPr>
          <w:noProof/>
        </w:rPr>
        <w:t>………………………………………………………………………………….</w:t>
      </w:r>
    </w:p>
    <w:p w14:paraId="103DA056" w14:textId="77777777" w:rsidR="00600F5A" w:rsidRPr="000310F1" w:rsidRDefault="00600F5A" w:rsidP="00600F5A">
      <w:pPr>
        <w:pStyle w:val="ManualNumPar2"/>
        <w:rPr>
          <w:rFonts w:eastAsia="Times New Roman"/>
          <w:noProof/>
          <w:szCs w:val="24"/>
        </w:rPr>
      </w:pPr>
      <w:r w:rsidRPr="00B57818">
        <w:rPr>
          <w:noProof/>
        </w:rPr>
        <w:t>6.2.</w:t>
      </w:r>
      <w:r w:rsidRPr="00B57818">
        <w:rPr>
          <w:noProof/>
        </w:rPr>
        <w:tab/>
      </w:r>
      <w:r w:rsidRPr="000310F1">
        <w:rPr>
          <w:noProof/>
        </w:rPr>
        <w:t>Моля, потвърдете, че подаващата уведомление държава членка ще спазва задължението за докладване, определено в точка 346 от Насоките.</w:t>
      </w:r>
    </w:p>
    <w:p w14:paraId="273CC076" w14:textId="77777777" w:rsidR="00600F5A" w:rsidRPr="000310F1" w:rsidRDefault="00600F5A" w:rsidP="00600F5A">
      <w:pPr>
        <w:pStyle w:val="Text1"/>
        <w:rPr>
          <w:noProof/>
        </w:rPr>
      </w:pPr>
      <w:sdt>
        <w:sdtPr>
          <w:rPr>
            <w:noProof/>
          </w:rPr>
          <w:id w:val="-10296538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71292983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0B031B4" w14:textId="77777777" w:rsidR="00600F5A" w:rsidRPr="000310F1" w:rsidRDefault="00600F5A" w:rsidP="00600F5A">
      <w:pPr>
        <w:pStyle w:val="ManualNumPar1"/>
        <w:rPr>
          <w:rFonts w:eastAsia="Times New Roman"/>
          <w:noProof/>
          <w:szCs w:val="24"/>
        </w:rPr>
      </w:pPr>
      <w:r w:rsidRPr="00B57818">
        <w:rPr>
          <w:noProof/>
        </w:rPr>
        <w:t>7.</w:t>
      </w:r>
      <w:r w:rsidRPr="00B57818">
        <w:rPr>
          <w:noProof/>
        </w:rPr>
        <w:tab/>
      </w:r>
      <w:r w:rsidRPr="000310F1">
        <w:rPr>
          <w:noProof/>
        </w:rPr>
        <w:t>Моля, потвърдете, че мярката предвижда, че през периода на временното преустановяване на риболовните дейности се спират ефективно всички риболовни дейности, извършвани от съответните кораби или рибари.</w:t>
      </w:r>
    </w:p>
    <w:p w14:paraId="626FA121" w14:textId="77777777" w:rsidR="00600F5A" w:rsidRPr="000310F1" w:rsidRDefault="00600F5A" w:rsidP="00600F5A">
      <w:pPr>
        <w:pStyle w:val="Text1"/>
        <w:rPr>
          <w:noProof/>
        </w:rPr>
      </w:pPr>
      <w:sdt>
        <w:sdtPr>
          <w:rPr>
            <w:noProof/>
          </w:rPr>
          <w:id w:val="149013747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15549308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F85478D" w14:textId="77777777" w:rsidR="00600F5A" w:rsidRPr="000310F1" w:rsidRDefault="00600F5A" w:rsidP="00600F5A">
      <w:pPr>
        <w:pStyle w:val="ManualNumPar2"/>
        <w:rPr>
          <w:rFonts w:eastAsia="Times New Roman"/>
          <w:noProof/>
          <w:szCs w:val="24"/>
        </w:rPr>
      </w:pPr>
      <w:r w:rsidRPr="00B57818">
        <w:rPr>
          <w:noProof/>
        </w:rPr>
        <w:t>7.1.</w:t>
      </w:r>
      <w:r w:rsidRPr="00B57818">
        <w:rPr>
          <w:noProof/>
        </w:rPr>
        <w:tab/>
      </w:r>
      <w:r w:rsidRPr="000310F1">
        <w:rPr>
          <w:noProof/>
        </w:rPr>
        <w:t>Ако отговорът е „да“, моля, посочете съответната(ите) разпоредба(и) от правното основание.</w:t>
      </w:r>
    </w:p>
    <w:p w14:paraId="6716E0E2" w14:textId="77777777" w:rsidR="00600F5A" w:rsidRPr="000310F1" w:rsidRDefault="00600F5A" w:rsidP="00600F5A">
      <w:pPr>
        <w:pStyle w:val="Text1"/>
        <w:rPr>
          <w:noProof/>
        </w:rPr>
      </w:pPr>
      <w:r w:rsidRPr="000310F1">
        <w:rPr>
          <w:noProof/>
        </w:rPr>
        <w:t>…………………………………………………………………………………….</w:t>
      </w:r>
    </w:p>
    <w:p w14:paraId="73BE3742" w14:textId="77777777" w:rsidR="00600F5A" w:rsidRPr="000310F1" w:rsidRDefault="00600F5A" w:rsidP="00600F5A">
      <w:pPr>
        <w:pStyle w:val="ManualNumPar1"/>
        <w:rPr>
          <w:rFonts w:eastAsia="Times New Roman"/>
          <w:noProof/>
          <w:szCs w:val="24"/>
        </w:rPr>
      </w:pPr>
      <w:r w:rsidRPr="00B57818">
        <w:rPr>
          <w:noProof/>
        </w:rPr>
        <w:t>8.</w:t>
      </w:r>
      <w:r w:rsidRPr="00B57818">
        <w:rPr>
          <w:noProof/>
        </w:rPr>
        <w:tab/>
      </w:r>
      <w:r w:rsidRPr="000310F1">
        <w:rPr>
          <w:noProof/>
        </w:rPr>
        <w:t>Моля, опишете подробно въведените механизми за контрол и изпълнение, за да се гарантира спазването на условията за временното преустановяване, включително за да се гарантира, че съответният кораб или рибар е прекратил всякакви риболовни дейности през периода, обхванат от мярката.</w:t>
      </w:r>
    </w:p>
    <w:p w14:paraId="635AD42A" w14:textId="77777777" w:rsidR="00600F5A" w:rsidRPr="000310F1" w:rsidRDefault="00600F5A" w:rsidP="00600F5A">
      <w:pPr>
        <w:pStyle w:val="Text1"/>
        <w:rPr>
          <w:noProof/>
        </w:rPr>
      </w:pPr>
      <w:r w:rsidRPr="000310F1">
        <w:rPr>
          <w:noProof/>
        </w:rPr>
        <w:t>………………………………………………………………………………….</w:t>
      </w:r>
    </w:p>
    <w:p w14:paraId="2E8A2C65" w14:textId="77777777" w:rsidR="00600F5A" w:rsidRPr="000310F1" w:rsidRDefault="00600F5A" w:rsidP="00600F5A">
      <w:pPr>
        <w:pStyle w:val="ManualNumPar1"/>
        <w:rPr>
          <w:rFonts w:eastAsia="Times New Roman"/>
          <w:noProof/>
          <w:szCs w:val="24"/>
        </w:rPr>
      </w:pPr>
      <w:r w:rsidRPr="00B57818">
        <w:rPr>
          <w:noProof/>
        </w:rPr>
        <w:t>9.</w:t>
      </w:r>
      <w:r w:rsidRPr="00B57818">
        <w:rPr>
          <w:noProof/>
        </w:rPr>
        <w:tab/>
      </w:r>
      <w:r w:rsidRPr="000310F1">
        <w:rPr>
          <w:noProof/>
        </w:rPr>
        <w:t>Моля, потвърдете допустимите разходи:</w:t>
      </w:r>
    </w:p>
    <w:p w14:paraId="05D5F011" w14:textId="77777777" w:rsidR="00600F5A" w:rsidRPr="002E24E7" w:rsidRDefault="00600F5A" w:rsidP="00600F5A">
      <w:pPr>
        <w:pStyle w:val="Point1"/>
        <w:rPr>
          <w:noProof/>
          <w:szCs w:val="24"/>
        </w:rPr>
      </w:pPr>
      <w:r w:rsidRPr="002E24E7">
        <w:rPr>
          <w:rFonts w:eastAsia="MS Gothic"/>
          <w:noProof/>
          <w:szCs w:val="24"/>
        </w:rPr>
        <w:t>а)</w:t>
      </w:r>
      <w:r w:rsidRPr="002E24E7">
        <w:rPr>
          <w:rFonts w:eastAsia="MS Gothic"/>
          <w:noProof/>
          <w:szCs w:val="24"/>
        </w:rPr>
        <w:tab/>
      </w:r>
      <w:sdt>
        <w:sdtPr>
          <w:rPr>
            <w:rFonts w:eastAsia="MS Gothic"/>
            <w:noProof/>
            <w:szCs w:val="24"/>
          </w:rPr>
          <w:id w:val="-258522900"/>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загуба на доходи поради временно преустановяване на риболовните дейности</w:t>
      </w:r>
    </w:p>
    <w:p w14:paraId="7B6779B0" w14:textId="77777777" w:rsidR="00600F5A" w:rsidRPr="002E24E7" w:rsidRDefault="00600F5A" w:rsidP="00600F5A">
      <w:pPr>
        <w:pStyle w:val="Point1"/>
        <w:rPr>
          <w:noProof/>
          <w:szCs w:val="24"/>
        </w:rPr>
      </w:pPr>
      <w:r w:rsidRPr="002E24E7">
        <w:rPr>
          <w:rFonts w:eastAsia="MS Gothic"/>
          <w:noProof/>
          <w:szCs w:val="24"/>
        </w:rPr>
        <w:t>б)</w:t>
      </w:r>
      <w:r w:rsidRPr="002E24E7">
        <w:rPr>
          <w:rFonts w:eastAsia="MS Gothic"/>
          <w:noProof/>
          <w:szCs w:val="24"/>
        </w:rPr>
        <w:tab/>
      </w:r>
      <w:sdt>
        <w:sdtPr>
          <w:rPr>
            <w:rFonts w:eastAsia="MS Gothic"/>
            <w:noProof/>
            <w:szCs w:val="24"/>
          </w:rPr>
          <w:id w:val="-335459049"/>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други разходи, свързани с поддръжката, ремонта и съхраняването на неизползваните активи по време на временното преустановяване на риболовните дейности</w:t>
      </w:r>
    </w:p>
    <w:p w14:paraId="4BB45A02" w14:textId="77777777" w:rsidR="00600F5A" w:rsidRPr="000310F1" w:rsidRDefault="00600F5A" w:rsidP="00600F5A">
      <w:pPr>
        <w:pStyle w:val="Point1"/>
        <w:rPr>
          <w:noProof/>
        </w:rPr>
      </w:pPr>
      <w:r w:rsidRPr="002E24E7">
        <w:rPr>
          <w:rFonts w:eastAsia="MS Gothic"/>
          <w:noProof/>
          <w:szCs w:val="24"/>
        </w:rPr>
        <w:t>в)</w:t>
      </w:r>
      <w:r>
        <w:rPr>
          <w:rFonts w:ascii="MS Gothic" w:eastAsia="MS Gothic" w:hAnsi="MS Gothic"/>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и двете, т.е. допустимите разходи включват посоченото по буква a) и буква б)</w:t>
      </w:r>
    </w:p>
    <w:p w14:paraId="60EDEF58" w14:textId="77777777" w:rsidR="00600F5A" w:rsidRPr="000310F1" w:rsidRDefault="00600F5A" w:rsidP="00600F5A">
      <w:pPr>
        <w:pStyle w:val="ManualNumPar2"/>
        <w:rPr>
          <w:rFonts w:eastAsia="Times New Roman"/>
          <w:noProof/>
          <w:szCs w:val="24"/>
        </w:rPr>
      </w:pPr>
      <w:r w:rsidRPr="00B57818">
        <w:rPr>
          <w:noProof/>
        </w:rPr>
        <w:t>9.1.</w:t>
      </w:r>
      <w:r w:rsidRPr="00B57818">
        <w:rPr>
          <w:noProof/>
        </w:rPr>
        <w:tab/>
      </w:r>
      <w:r w:rsidRPr="000310F1">
        <w:rPr>
          <w:noProof/>
        </w:rPr>
        <w:t>Моля, посочете разпоредбата(ите) от правното основание, отразяваща(и) вашия избор.</w:t>
      </w:r>
    </w:p>
    <w:p w14:paraId="2303DD09" w14:textId="77777777" w:rsidR="00600F5A" w:rsidRPr="000310F1" w:rsidRDefault="00600F5A" w:rsidP="00600F5A">
      <w:pPr>
        <w:pStyle w:val="Text1"/>
        <w:rPr>
          <w:noProof/>
        </w:rPr>
      </w:pPr>
      <w:r w:rsidRPr="000310F1">
        <w:rPr>
          <w:noProof/>
        </w:rPr>
        <w:t>…………………………………………………………………………………</w:t>
      </w:r>
    </w:p>
    <w:p w14:paraId="6643627B" w14:textId="77777777" w:rsidR="00600F5A" w:rsidRPr="000310F1" w:rsidRDefault="00600F5A" w:rsidP="00600F5A">
      <w:pPr>
        <w:pStyle w:val="ManualNumPar2"/>
        <w:rPr>
          <w:rFonts w:eastAsia="Times New Roman"/>
          <w:noProof/>
          <w:szCs w:val="24"/>
        </w:rPr>
      </w:pPr>
      <w:r w:rsidRPr="00B57818">
        <w:rPr>
          <w:noProof/>
        </w:rPr>
        <w:t>9.2.</w:t>
      </w:r>
      <w:r w:rsidRPr="00B57818">
        <w:rPr>
          <w:noProof/>
        </w:rPr>
        <w:tab/>
      </w:r>
      <w:r w:rsidRPr="000310F1">
        <w:rPr>
          <w:noProof/>
        </w:rPr>
        <w:t>Моля, потвърдете, че допустимите разходи трябва да се изчисляват на равнището на отделния бенефициер.</w:t>
      </w:r>
    </w:p>
    <w:p w14:paraId="4225FC13" w14:textId="77777777" w:rsidR="00600F5A" w:rsidRPr="000310F1" w:rsidRDefault="00600F5A" w:rsidP="00600F5A">
      <w:pPr>
        <w:pStyle w:val="Text1"/>
        <w:rPr>
          <w:noProof/>
        </w:rPr>
      </w:pPr>
      <w:sdt>
        <w:sdtPr>
          <w:rPr>
            <w:noProof/>
          </w:rPr>
          <w:id w:val="20700141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54865174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6443440" w14:textId="77777777" w:rsidR="00600F5A" w:rsidRPr="000310F1" w:rsidRDefault="00600F5A" w:rsidP="00600F5A">
      <w:pPr>
        <w:pStyle w:val="ManualNumPar3"/>
        <w:rPr>
          <w:noProof/>
        </w:rPr>
      </w:pPr>
      <w:r w:rsidRPr="00B57818">
        <w:rPr>
          <w:noProof/>
        </w:rPr>
        <w:t>9.2.1.</w:t>
      </w:r>
      <w:r w:rsidRPr="00B57818">
        <w:rPr>
          <w:noProof/>
        </w:rPr>
        <w:tab/>
      </w:r>
      <w:r w:rsidRPr="000310F1">
        <w:rPr>
          <w:noProof/>
        </w:rPr>
        <w:t>Ако отговорът е „да“, моля, посочете съответната(ите) разпоредба(и) от правното основание.</w:t>
      </w:r>
    </w:p>
    <w:p w14:paraId="419562CD" w14:textId="77777777" w:rsidR="00600F5A" w:rsidRPr="000310F1" w:rsidRDefault="00600F5A" w:rsidP="00600F5A">
      <w:pPr>
        <w:pStyle w:val="Text1"/>
        <w:rPr>
          <w:noProof/>
        </w:rPr>
      </w:pPr>
      <w:r w:rsidRPr="000310F1">
        <w:rPr>
          <w:noProof/>
        </w:rPr>
        <w:lastRenderedPageBreak/>
        <w:t>……………………………………………………………………………………….</w:t>
      </w:r>
    </w:p>
    <w:p w14:paraId="1AFC2D5D" w14:textId="77777777" w:rsidR="00600F5A" w:rsidRPr="000310F1" w:rsidRDefault="00600F5A" w:rsidP="00600F5A">
      <w:pPr>
        <w:pStyle w:val="ManualNumPar2"/>
        <w:rPr>
          <w:rFonts w:eastAsia="Times New Roman"/>
          <w:noProof/>
          <w:szCs w:val="24"/>
        </w:rPr>
      </w:pPr>
      <w:bookmarkStart w:id="2" w:name="_Ref125379365"/>
      <w:r w:rsidRPr="00B57818">
        <w:rPr>
          <w:noProof/>
        </w:rPr>
        <w:t>9.3.</w:t>
      </w:r>
      <w:r w:rsidRPr="00B57818">
        <w:rPr>
          <w:noProof/>
        </w:rPr>
        <w:tab/>
      </w:r>
      <w:r w:rsidRPr="000310F1">
        <w:rPr>
          <w:noProof/>
        </w:rPr>
        <w:t>Моля, потвърдете, че загубата на доходи трябва да се изчислява в съответствие с точка 304 от Насоките, т.е. като се извади: а) резултатът от умножаването на количеството продукти от риболов, произведени в годината на временното преустановяване на риболовните дейности, по средната продажна цена, получена през тази година, от б) резултата от умножаването на средното годишно количество продукти от риболов, произведено през тригодишния период, предхождащ временното преустановяване на риболовните дейности, или средното количество за три години, което се основава на петгодишния период, предхождащ временното преустановяване на риболовните дейности, като от него се извадят най-високата и най-ниската стойност, по получената средна продажна цена.</w:t>
      </w:r>
      <w:bookmarkEnd w:id="2"/>
    </w:p>
    <w:p w14:paraId="576508EC" w14:textId="77777777" w:rsidR="00600F5A" w:rsidRPr="000310F1" w:rsidRDefault="00600F5A" w:rsidP="00600F5A">
      <w:pPr>
        <w:pStyle w:val="Text1"/>
        <w:rPr>
          <w:noProof/>
        </w:rPr>
      </w:pPr>
      <w:sdt>
        <w:sdtPr>
          <w:rPr>
            <w:noProof/>
          </w:rPr>
          <w:id w:val="40511839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77421606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A143228" w14:textId="77777777" w:rsidR="00600F5A" w:rsidRPr="000310F1" w:rsidRDefault="00600F5A" w:rsidP="00600F5A">
      <w:pPr>
        <w:pStyle w:val="ManualNumPar3"/>
        <w:rPr>
          <w:noProof/>
        </w:rPr>
      </w:pPr>
      <w:r w:rsidRPr="00B57818">
        <w:rPr>
          <w:noProof/>
        </w:rPr>
        <w:t>9.3.1.</w:t>
      </w:r>
      <w:r w:rsidRPr="00B57818">
        <w:rPr>
          <w:noProof/>
        </w:rPr>
        <w:tab/>
      </w:r>
      <w:r w:rsidRPr="000310F1">
        <w:rPr>
          <w:noProof/>
        </w:rPr>
        <w:t>Ако отговорът е „да“, моля, посочете съответната(ите) разпоредба(и) от правното основание.</w:t>
      </w:r>
    </w:p>
    <w:p w14:paraId="53D4FC00" w14:textId="77777777" w:rsidR="00600F5A" w:rsidRPr="000310F1" w:rsidRDefault="00600F5A" w:rsidP="00600F5A">
      <w:pPr>
        <w:pStyle w:val="Text1"/>
        <w:rPr>
          <w:noProof/>
        </w:rPr>
      </w:pPr>
      <w:r w:rsidRPr="000310F1">
        <w:rPr>
          <w:noProof/>
        </w:rPr>
        <w:t>…………………………………………………………………………………….</w:t>
      </w:r>
    </w:p>
    <w:p w14:paraId="2CD4732E" w14:textId="77777777" w:rsidR="00600F5A" w:rsidRPr="000310F1" w:rsidRDefault="00600F5A" w:rsidP="00600F5A">
      <w:pPr>
        <w:pStyle w:val="ManualNumPar2"/>
        <w:rPr>
          <w:rFonts w:eastAsia="Times New Roman"/>
          <w:noProof/>
          <w:szCs w:val="24"/>
        </w:rPr>
      </w:pPr>
      <w:bookmarkStart w:id="3" w:name="_Ref125379368"/>
      <w:r w:rsidRPr="00B57818">
        <w:rPr>
          <w:noProof/>
        </w:rPr>
        <w:t>9.4.</w:t>
      </w:r>
      <w:r w:rsidRPr="00B57818">
        <w:rPr>
          <w:noProof/>
        </w:rPr>
        <w:tab/>
      </w:r>
      <w:r w:rsidRPr="000310F1">
        <w:rPr>
          <w:noProof/>
        </w:rPr>
        <w:t>Моля, потвърдете, че разходите, свързани с поддръжката, ремонта и съхраняването на неизползваните активи по време на временното преустановяване на риболовните дейности, трябва да се изчисляват въз основа на средната стойност на разходите, направени през тригодишния период, предшестващ временното преустановяване на риболовните дейности, или на тригодишната средна стойност за петгодишния период, предшестващ временното преустановяване на риболовните дейности, като от него се извадят най-високата и най-ниската стойност.</w:t>
      </w:r>
      <w:bookmarkEnd w:id="3"/>
    </w:p>
    <w:p w14:paraId="6D5363C1" w14:textId="77777777" w:rsidR="00600F5A" w:rsidRPr="000310F1" w:rsidRDefault="00600F5A" w:rsidP="00600F5A">
      <w:pPr>
        <w:pStyle w:val="Text1"/>
        <w:rPr>
          <w:noProof/>
        </w:rPr>
      </w:pPr>
      <w:sdt>
        <w:sdtPr>
          <w:rPr>
            <w:noProof/>
          </w:rPr>
          <w:id w:val="-181324417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03102779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326DE39" w14:textId="77777777" w:rsidR="00600F5A" w:rsidRPr="000310F1" w:rsidRDefault="00600F5A" w:rsidP="00600F5A">
      <w:pPr>
        <w:pStyle w:val="ManualNumPar3"/>
        <w:rPr>
          <w:rFonts w:eastAsia="Times New Roman"/>
          <w:noProof/>
          <w:szCs w:val="24"/>
        </w:rPr>
      </w:pPr>
      <w:r w:rsidRPr="00B57818">
        <w:rPr>
          <w:noProof/>
        </w:rPr>
        <w:t>9.4.1.</w:t>
      </w:r>
      <w:r w:rsidRPr="00B57818">
        <w:rPr>
          <w:noProof/>
        </w:rPr>
        <w:tab/>
      </w:r>
      <w:r w:rsidRPr="000310F1">
        <w:rPr>
          <w:noProof/>
        </w:rPr>
        <w:t>Ако отговорът е „да“, моля, посочете съответната(ите) разпоредба(и) от правното основание.</w:t>
      </w:r>
    </w:p>
    <w:p w14:paraId="7527F4F7" w14:textId="77777777" w:rsidR="00600F5A" w:rsidRPr="000310F1" w:rsidRDefault="00600F5A" w:rsidP="00600F5A">
      <w:pPr>
        <w:pStyle w:val="Text1"/>
        <w:rPr>
          <w:noProof/>
        </w:rPr>
      </w:pPr>
      <w:r w:rsidRPr="000310F1">
        <w:rPr>
          <w:noProof/>
        </w:rPr>
        <w:t>……………………………………………………………………………………….</w:t>
      </w:r>
    </w:p>
    <w:p w14:paraId="18ED93C8" w14:textId="77777777" w:rsidR="00600F5A" w:rsidRPr="000310F1" w:rsidRDefault="00600F5A" w:rsidP="00600F5A">
      <w:pPr>
        <w:pStyle w:val="ManualNumPar2"/>
        <w:rPr>
          <w:rFonts w:eastAsia="Times New Roman"/>
          <w:noProof/>
          <w:szCs w:val="24"/>
        </w:rPr>
      </w:pPr>
      <w:bookmarkStart w:id="4" w:name="_Ref127294906"/>
      <w:r w:rsidRPr="00B57818">
        <w:rPr>
          <w:noProof/>
        </w:rPr>
        <w:t>9.5.</w:t>
      </w:r>
      <w:r w:rsidRPr="00B57818">
        <w:rPr>
          <w:noProof/>
        </w:rPr>
        <w:tab/>
      </w:r>
      <w:r w:rsidRPr="000310F1">
        <w:rPr>
          <w:noProof/>
        </w:rPr>
        <w:t>Моля, обяснете дали допустимите разходи могат да включват други разходи, направени от предприятието бенефициер поради временното преустановяване на риболовните дейности.</w:t>
      </w:r>
      <w:bookmarkEnd w:id="4"/>
    </w:p>
    <w:p w14:paraId="6D4B106F" w14:textId="77777777" w:rsidR="00600F5A" w:rsidRPr="000310F1" w:rsidRDefault="00600F5A" w:rsidP="00600F5A">
      <w:pPr>
        <w:pStyle w:val="Text1"/>
        <w:rPr>
          <w:noProof/>
        </w:rPr>
      </w:pPr>
      <w:sdt>
        <w:sdtPr>
          <w:rPr>
            <w:noProof/>
          </w:rPr>
          <w:id w:val="146246265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63806008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73C255AD" w14:textId="77777777" w:rsidR="00600F5A" w:rsidRPr="000310F1" w:rsidRDefault="00600F5A" w:rsidP="00600F5A">
      <w:pPr>
        <w:pStyle w:val="ManualNumPar3"/>
        <w:rPr>
          <w:rFonts w:eastAsia="Times New Roman"/>
          <w:noProof/>
          <w:szCs w:val="24"/>
        </w:rPr>
      </w:pPr>
      <w:r w:rsidRPr="00B57818">
        <w:rPr>
          <w:noProof/>
        </w:rPr>
        <w:t>9.5.1.</w:t>
      </w:r>
      <w:r w:rsidRPr="00B57818">
        <w:rPr>
          <w:noProof/>
        </w:rPr>
        <w:tab/>
      </w:r>
      <w:r w:rsidRPr="000310F1">
        <w:rPr>
          <w:noProof/>
        </w:rPr>
        <w:t xml:space="preserve">Ако отговорът е „да“, моля, посочете съответните разходи. </w:t>
      </w:r>
    </w:p>
    <w:p w14:paraId="015DC8A9" w14:textId="77777777" w:rsidR="00600F5A" w:rsidRPr="000310F1" w:rsidRDefault="00600F5A" w:rsidP="00600F5A">
      <w:pPr>
        <w:pStyle w:val="Text1"/>
        <w:rPr>
          <w:noProof/>
        </w:rPr>
      </w:pPr>
      <w:r w:rsidRPr="000310F1">
        <w:rPr>
          <w:noProof/>
        </w:rPr>
        <w:t>……………………………………………………………………………………….</w:t>
      </w:r>
    </w:p>
    <w:p w14:paraId="05E7A3C9" w14:textId="77777777" w:rsidR="00600F5A" w:rsidRPr="000310F1" w:rsidRDefault="00600F5A" w:rsidP="00600F5A">
      <w:pPr>
        <w:pStyle w:val="ManualNumPar3"/>
        <w:rPr>
          <w:rFonts w:eastAsia="Times New Roman"/>
          <w:noProof/>
          <w:szCs w:val="24"/>
        </w:rPr>
      </w:pPr>
      <w:r w:rsidRPr="00B57818">
        <w:rPr>
          <w:noProof/>
        </w:rPr>
        <w:t>9.5.2.</w:t>
      </w:r>
      <w:r w:rsidRPr="00B57818">
        <w:rPr>
          <w:noProof/>
        </w:rPr>
        <w:tab/>
      </w:r>
      <w:r w:rsidRPr="000310F1">
        <w:rPr>
          <w:noProof/>
        </w:rPr>
        <w:t xml:space="preserve"> Ако отговорът е „да“, моля, посочете съответната(ите) разпоредба(и) от правното основание.</w:t>
      </w:r>
    </w:p>
    <w:p w14:paraId="228305D4" w14:textId="77777777" w:rsidR="00600F5A" w:rsidRPr="000310F1" w:rsidRDefault="00600F5A" w:rsidP="00600F5A">
      <w:pPr>
        <w:pStyle w:val="Text1"/>
        <w:rPr>
          <w:noProof/>
        </w:rPr>
      </w:pPr>
      <w:r w:rsidRPr="000310F1">
        <w:rPr>
          <w:noProof/>
        </w:rPr>
        <w:t>……………………………………………………………………………………….</w:t>
      </w:r>
    </w:p>
    <w:p w14:paraId="178350A5" w14:textId="77777777" w:rsidR="00600F5A" w:rsidRPr="000310F1" w:rsidRDefault="00600F5A" w:rsidP="00600F5A">
      <w:pPr>
        <w:pStyle w:val="ManualNumPar2"/>
        <w:rPr>
          <w:rFonts w:eastAsia="Times New Roman"/>
          <w:noProof/>
          <w:szCs w:val="24"/>
        </w:rPr>
      </w:pPr>
      <w:bookmarkStart w:id="5" w:name="_Ref127294977"/>
      <w:r w:rsidRPr="00B57818">
        <w:rPr>
          <w:noProof/>
        </w:rPr>
        <w:t>9.6.</w:t>
      </w:r>
      <w:r w:rsidRPr="00B57818">
        <w:rPr>
          <w:noProof/>
        </w:rPr>
        <w:tab/>
      </w:r>
      <w:r w:rsidRPr="000310F1">
        <w:rPr>
          <w:noProof/>
        </w:rPr>
        <w:t>Моля, потвърдете, че допустимите разходи трябва да бъдат намалени с всички разходи, които не са направени поради временното преустановяване на риболовните дейности и които иначе биха били направени от предприятието бенефициер.</w:t>
      </w:r>
      <w:bookmarkEnd w:id="5"/>
    </w:p>
    <w:p w14:paraId="23B98E17" w14:textId="77777777" w:rsidR="00600F5A" w:rsidRPr="000310F1" w:rsidRDefault="00600F5A" w:rsidP="00600F5A">
      <w:pPr>
        <w:pStyle w:val="ManualNumPar3"/>
        <w:rPr>
          <w:rFonts w:eastAsia="Times New Roman"/>
          <w:noProof/>
          <w:szCs w:val="24"/>
        </w:rPr>
      </w:pPr>
      <w:r w:rsidRPr="00B57818">
        <w:rPr>
          <w:noProof/>
        </w:rPr>
        <w:t>9.6.1.</w:t>
      </w:r>
      <w:r w:rsidRPr="00B57818">
        <w:rPr>
          <w:noProof/>
        </w:rPr>
        <w:tab/>
      </w:r>
      <w:r w:rsidRPr="000310F1">
        <w:rPr>
          <w:noProof/>
        </w:rPr>
        <w:t xml:space="preserve">Ако отговорът е „да“, моля, посочете съответните разходи. </w:t>
      </w:r>
    </w:p>
    <w:p w14:paraId="208CD6C5" w14:textId="77777777" w:rsidR="00600F5A" w:rsidRPr="000310F1" w:rsidRDefault="00600F5A" w:rsidP="00600F5A">
      <w:pPr>
        <w:pStyle w:val="Text1"/>
        <w:rPr>
          <w:noProof/>
        </w:rPr>
      </w:pPr>
      <w:r w:rsidRPr="000310F1">
        <w:rPr>
          <w:noProof/>
        </w:rPr>
        <w:lastRenderedPageBreak/>
        <w:t>…………………………………………………………………………………….</w:t>
      </w:r>
    </w:p>
    <w:p w14:paraId="56180D8F" w14:textId="77777777" w:rsidR="00600F5A" w:rsidRPr="000310F1" w:rsidRDefault="00600F5A" w:rsidP="00600F5A">
      <w:pPr>
        <w:pStyle w:val="ManualNumPar3"/>
        <w:rPr>
          <w:rFonts w:eastAsia="Times New Roman"/>
          <w:noProof/>
          <w:szCs w:val="24"/>
        </w:rPr>
      </w:pPr>
      <w:r w:rsidRPr="00B57818">
        <w:rPr>
          <w:noProof/>
        </w:rPr>
        <w:t>9.6.2.</w:t>
      </w:r>
      <w:r w:rsidRPr="00B57818">
        <w:rPr>
          <w:noProof/>
        </w:rPr>
        <w:tab/>
      </w:r>
      <w:r w:rsidRPr="000310F1">
        <w:rPr>
          <w:noProof/>
        </w:rPr>
        <w:t xml:space="preserve"> Ако отговорът е „да“, моля, посочете съответната(ите) разпоредба(и) от правното основание.</w:t>
      </w:r>
    </w:p>
    <w:p w14:paraId="73CCFBCD" w14:textId="77777777" w:rsidR="00600F5A" w:rsidRPr="000310F1" w:rsidRDefault="00600F5A" w:rsidP="00600F5A">
      <w:pPr>
        <w:pStyle w:val="Text1"/>
        <w:rPr>
          <w:noProof/>
        </w:rPr>
      </w:pPr>
      <w:r w:rsidRPr="000310F1">
        <w:rPr>
          <w:noProof/>
        </w:rPr>
        <w:t>……………………………………………………………………………………….</w:t>
      </w:r>
    </w:p>
    <w:p w14:paraId="19E4EFB2" w14:textId="77777777" w:rsidR="00600F5A" w:rsidRPr="000310F1" w:rsidRDefault="00600F5A" w:rsidP="00600F5A">
      <w:pPr>
        <w:pStyle w:val="ManualNumPar2"/>
        <w:rPr>
          <w:rFonts w:eastAsia="Times New Roman"/>
          <w:noProof/>
          <w:szCs w:val="24"/>
        </w:rPr>
      </w:pPr>
      <w:r w:rsidRPr="00B57818">
        <w:rPr>
          <w:noProof/>
        </w:rPr>
        <w:t>9.7.</w:t>
      </w:r>
      <w:r w:rsidRPr="00B57818">
        <w:rPr>
          <w:noProof/>
        </w:rPr>
        <w:tab/>
      </w:r>
      <w:r w:rsidRPr="000310F1">
        <w:rPr>
          <w:noProof/>
        </w:rPr>
        <w:t xml:space="preserve">Моля, потвърдете, че мярката предвижда, че когато корабът се използва по време на временното преустановяване за дейности, различни от търговския риболов, всички приходи трябва да бъдат декларирани и приспаднати от помощта, отпусната съгласно този раздел, и не трябва да се отпуска помощ за други разходи, свързани с поддръжката, ремонта и опазването на неизползваните активи по време на временното преустановяване на риболовните дейности. </w:t>
      </w:r>
    </w:p>
    <w:p w14:paraId="7ECC3BD4" w14:textId="77777777" w:rsidR="00600F5A" w:rsidRPr="000310F1" w:rsidRDefault="00600F5A" w:rsidP="00600F5A">
      <w:pPr>
        <w:pStyle w:val="Text1"/>
        <w:rPr>
          <w:noProof/>
        </w:rPr>
      </w:pPr>
      <w:sdt>
        <w:sdtPr>
          <w:rPr>
            <w:noProof/>
          </w:rPr>
          <w:id w:val="192284013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54209175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7C202EBF" w14:textId="77777777" w:rsidR="00600F5A" w:rsidRPr="000310F1" w:rsidRDefault="00600F5A" w:rsidP="00600F5A">
      <w:pPr>
        <w:pStyle w:val="ManualNumPar3"/>
        <w:rPr>
          <w:rFonts w:eastAsia="Times New Roman"/>
          <w:noProof/>
          <w:szCs w:val="24"/>
        </w:rPr>
      </w:pPr>
      <w:r w:rsidRPr="00B57818">
        <w:rPr>
          <w:noProof/>
        </w:rPr>
        <w:t>9.7.1.</w:t>
      </w:r>
      <w:r w:rsidRPr="00B57818">
        <w:rPr>
          <w:noProof/>
        </w:rPr>
        <w:tab/>
      </w:r>
      <w:r w:rsidRPr="000310F1">
        <w:rPr>
          <w:noProof/>
        </w:rPr>
        <w:t>Ако отговорът е „да“, моля, посочете съответната(ите) разпоредба(и) от правното основание.</w:t>
      </w:r>
    </w:p>
    <w:p w14:paraId="79AE439A" w14:textId="77777777" w:rsidR="00600F5A" w:rsidRPr="000310F1" w:rsidRDefault="00600F5A" w:rsidP="00600F5A">
      <w:pPr>
        <w:pStyle w:val="Text1"/>
        <w:rPr>
          <w:noProof/>
        </w:rPr>
      </w:pPr>
      <w:r w:rsidRPr="000310F1">
        <w:rPr>
          <w:noProof/>
        </w:rPr>
        <w:t>…………………………………………………………………………………….</w:t>
      </w:r>
    </w:p>
    <w:p w14:paraId="2D6472A4" w14:textId="77777777" w:rsidR="00600F5A" w:rsidRPr="000310F1" w:rsidRDefault="00600F5A" w:rsidP="00600F5A">
      <w:pPr>
        <w:pStyle w:val="ManualNumPar1"/>
        <w:rPr>
          <w:noProof/>
        </w:rPr>
      </w:pPr>
      <w:r w:rsidRPr="00B57818">
        <w:rPr>
          <w:noProof/>
        </w:rPr>
        <w:t>10.</w:t>
      </w:r>
      <w:r w:rsidRPr="00B57818">
        <w:rPr>
          <w:noProof/>
        </w:rPr>
        <w:tab/>
      </w:r>
      <w:r w:rsidRPr="000310F1">
        <w:rPr>
          <w:noProof/>
        </w:rPr>
        <w:t>Моля, обърнете внимание, че Комисията може да приеме и други методи за изчисляване, при условие че се увери, че те се основават на обективни критерии и не водят до свръхкомпенсация на нито едно предприятие бенефициер.</w:t>
      </w:r>
    </w:p>
    <w:p w14:paraId="018ED59F" w14:textId="77777777" w:rsidR="00600F5A" w:rsidRPr="000310F1" w:rsidRDefault="00600F5A" w:rsidP="00600F5A">
      <w:pPr>
        <w:pStyle w:val="Text1"/>
        <w:rPr>
          <w:noProof/>
        </w:rPr>
      </w:pPr>
      <w:r w:rsidRPr="000310F1">
        <w:rPr>
          <w:noProof/>
        </w:rPr>
        <w:t>Ако подаващата уведомление държава членка възнамерява да предложи друг метод за изчисляване, моля, посочете причините, поради които определеният в Насоките метод не е подходящ във въпросния случай, и обяснете как другият метод за изчисляване отговаря по-добре на установените нужди:</w:t>
      </w:r>
    </w:p>
    <w:p w14:paraId="5FA5F8A5" w14:textId="77777777" w:rsidR="00600F5A" w:rsidRPr="000310F1" w:rsidRDefault="00600F5A" w:rsidP="00600F5A">
      <w:pPr>
        <w:pStyle w:val="Text1"/>
        <w:rPr>
          <w:noProof/>
        </w:rPr>
      </w:pPr>
      <w:r w:rsidRPr="000310F1">
        <w:rPr>
          <w:noProof/>
        </w:rPr>
        <w:t>……………………………………………………………………..</w:t>
      </w:r>
    </w:p>
    <w:p w14:paraId="7D40C182" w14:textId="77777777" w:rsidR="00600F5A" w:rsidRPr="000310F1" w:rsidRDefault="00600F5A" w:rsidP="00600F5A">
      <w:pPr>
        <w:pStyle w:val="Text1"/>
        <w:rPr>
          <w:noProof/>
        </w:rPr>
      </w:pPr>
      <w:r w:rsidRPr="000310F1">
        <w:rPr>
          <w:noProof/>
        </w:rPr>
        <w:t xml:space="preserve">Моля, представете като приложение към уведомлението предлагания друг метод, заедно с доказателство, че той се основава на обективни критерии и не води до свръхкомпенсация на нито един бенефициер. </w:t>
      </w:r>
    </w:p>
    <w:p w14:paraId="384C8F4A" w14:textId="77777777" w:rsidR="00600F5A" w:rsidRPr="000310F1" w:rsidRDefault="00600F5A" w:rsidP="00600F5A">
      <w:pPr>
        <w:pStyle w:val="Text1"/>
        <w:rPr>
          <w:noProof/>
        </w:rPr>
      </w:pPr>
      <w:r w:rsidRPr="000310F1">
        <w:rPr>
          <w:noProof/>
        </w:rPr>
        <w:t>………………………………………………………………………………………</w:t>
      </w:r>
    </w:p>
    <w:p w14:paraId="6C21D57C" w14:textId="77777777" w:rsidR="00600F5A" w:rsidRPr="002E24E7" w:rsidRDefault="00600F5A" w:rsidP="00600F5A">
      <w:pPr>
        <w:pStyle w:val="ManualNumPar1"/>
        <w:rPr>
          <w:rFonts w:eastAsia="Times New Roman"/>
          <w:noProof/>
          <w:szCs w:val="24"/>
        </w:rPr>
      </w:pPr>
      <w:r w:rsidRPr="00B57818">
        <w:rPr>
          <w:noProof/>
        </w:rPr>
        <w:t>11.</w:t>
      </w:r>
      <w:r w:rsidRPr="00B57818">
        <w:rPr>
          <w:noProof/>
        </w:rPr>
        <w:tab/>
      </w:r>
      <w:r w:rsidRPr="002E24E7">
        <w:rPr>
          <w:noProof/>
        </w:rPr>
        <w:t>Моля, потвърдете дали мярката предвижда, че когато МСП е създадено преди по-малко от три години от датата на временното преустановяване на риболовните дейности, позоваването на тригодишния или петгодишния период в точки 304, буква б) и 305 от Насоките (въпроси 9.3 и 9.4 по-горе) трябва да се разбира като позоваване на произведеното и продадено количество от средно предприятие със същия размер като заявителя, а именно микропредприятие, малко предприятие или средно предприятие, съответно в националния или регионалния сектор, засегнат от временното преустановяване на риболовните дейности.</w:t>
      </w:r>
    </w:p>
    <w:bookmarkStart w:id="6" w:name="_Hlk126836419"/>
    <w:p w14:paraId="6907DA73" w14:textId="77777777" w:rsidR="00600F5A" w:rsidRPr="000310F1" w:rsidRDefault="00600F5A" w:rsidP="00600F5A">
      <w:pPr>
        <w:pStyle w:val="Text1"/>
        <w:rPr>
          <w:noProof/>
        </w:rPr>
      </w:pPr>
      <w:sdt>
        <w:sdtPr>
          <w:rPr>
            <w:noProof/>
          </w:rPr>
          <w:id w:val="-195962919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79370642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D5456E6" w14:textId="77777777" w:rsidR="00600F5A" w:rsidRPr="000310F1" w:rsidRDefault="00600F5A" w:rsidP="00600F5A">
      <w:pPr>
        <w:pStyle w:val="ManualNumPar2"/>
        <w:rPr>
          <w:noProof/>
        </w:rPr>
      </w:pPr>
      <w:r w:rsidRPr="00B57818">
        <w:rPr>
          <w:noProof/>
        </w:rPr>
        <w:t>11.1.</w:t>
      </w:r>
      <w:r w:rsidRPr="00B57818">
        <w:rPr>
          <w:noProof/>
        </w:rPr>
        <w:tab/>
      </w:r>
      <w:r w:rsidRPr="000310F1">
        <w:rPr>
          <w:noProof/>
        </w:rPr>
        <w:t>Ако отговорът е „да“, моля, посочете съответната(ите) разпоредба(и) от правното основание.</w:t>
      </w:r>
    </w:p>
    <w:p w14:paraId="5796AFB0" w14:textId="77777777" w:rsidR="00600F5A" w:rsidRPr="000310F1" w:rsidRDefault="00600F5A" w:rsidP="00600F5A">
      <w:pPr>
        <w:pStyle w:val="Text1"/>
        <w:rPr>
          <w:noProof/>
        </w:rPr>
      </w:pPr>
      <w:r w:rsidRPr="000310F1">
        <w:rPr>
          <w:noProof/>
        </w:rPr>
        <w:t>……………………………………………………………………………………….</w:t>
      </w:r>
      <w:bookmarkEnd w:id="6"/>
    </w:p>
    <w:p w14:paraId="4ADECFC6" w14:textId="77777777" w:rsidR="00600F5A" w:rsidRPr="000310F1" w:rsidRDefault="00600F5A" w:rsidP="00600F5A">
      <w:pPr>
        <w:pStyle w:val="ManualNumPar1"/>
        <w:rPr>
          <w:rFonts w:eastAsia="Times New Roman"/>
          <w:noProof/>
          <w:szCs w:val="24"/>
        </w:rPr>
      </w:pPr>
      <w:r w:rsidRPr="00B57818">
        <w:rPr>
          <w:noProof/>
        </w:rPr>
        <w:t>12.</w:t>
      </w:r>
      <w:r w:rsidRPr="00B57818">
        <w:rPr>
          <w:noProof/>
        </w:rPr>
        <w:tab/>
      </w:r>
      <w:r w:rsidRPr="000310F1">
        <w:rPr>
          <w:noProof/>
        </w:rPr>
        <w:t xml:space="preserve">Моля, потвърдете, че мярката предвижда, че помощта и всички други плащания, включително плащания по застрахователни полици, получени за </w:t>
      </w:r>
      <w:r w:rsidRPr="000310F1">
        <w:rPr>
          <w:noProof/>
        </w:rPr>
        <w:lastRenderedPageBreak/>
        <w:t>целите на временното преустановяване на риболовните дейности, трябва да бъдат ограничени до 100 % от допустимите разходи.</w:t>
      </w:r>
    </w:p>
    <w:bookmarkStart w:id="7" w:name="_Hlk126836581"/>
    <w:p w14:paraId="60D5BACA" w14:textId="77777777" w:rsidR="00600F5A" w:rsidRPr="000310F1" w:rsidRDefault="00600F5A" w:rsidP="00600F5A">
      <w:pPr>
        <w:pStyle w:val="Text1"/>
        <w:rPr>
          <w:noProof/>
        </w:rPr>
      </w:pPr>
      <w:sdt>
        <w:sdtPr>
          <w:rPr>
            <w:noProof/>
          </w:rPr>
          <w:id w:val="64971417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55447019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026BCBC0" w14:textId="77777777" w:rsidR="00600F5A" w:rsidRPr="000310F1" w:rsidRDefault="00600F5A" w:rsidP="00600F5A">
      <w:pPr>
        <w:pStyle w:val="ManualNumPar2"/>
        <w:rPr>
          <w:rFonts w:eastAsia="Times New Roman"/>
          <w:noProof/>
          <w:szCs w:val="24"/>
        </w:rPr>
      </w:pPr>
      <w:r w:rsidRPr="00B57818">
        <w:rPr>
          <w:noProof/>
        </w:rPr>
        <w:t>12.1.</w:t>
      </w:r>
      <w:r w:rsidRPr="00B57818">
        <w:rPr>
          <w:noProof/>
        </w:rPr>
        <w:tab/>
      </w:r>
      <w:r w:rsidRPr="000310F1">
        <w:rPr>
          <w:noProof/>
        </w:rPr>
        <w:t>Моля, посочете максималния(ите) интензитет(и) на помощта, приложим(и) по мярката.</w:t>
      </w:r>
    </w:p>
    <w:p w14:paraId="7C743B98" w14:textId="77777777" w:rsidR="00600F5A" w:rsidRPr="000310F1" w:rsidRDefault="00600F5A" w:rsidP="00600F5A">
      <w:pPr>
        <w:pStyle w:val="Text1"/>
        <w:rPr>
          <w:noProof/>
        </w:rPr>
      </w:pPr>
      <w:r w:rsidRPr="000310F1">
        <w:rPr>
          <w:noProof/>
        </w:rPr>
        <w:t>……………………………………………………………………………………….</w:t>
      </w:r>
    </w:p>
    <w:p w14:paraId="121F34EE" w14:textId="77777777" w:rsidR="00600F5A" w:rsidRPr="000310F1" w:rsidRDefault="00600F5A" w:rsidP="00600F5A">
      <w:pPr>
        <w:pStyle w:val="ManualNumPar2"/>
        <w:rPr>
          <w:rFonts w:eastAsia="Times New Roman"/>
          <w:noProof/>
          <w:szCs w:val="24"/>
        </w:rPr>
      </w:pPr>
      <w:r w:rsidRPr="00B57818">
        <w:rPr>
          <w:noProof/>
        </w:rPr>
        <w:t>12.2.</w:t>
      </w:r>
      <w:r w:rsidRPr="00B57818">
        <w:rPr>
          <w:noProof/>
        </w:rPr>
        <w:tab/>
      </w:r>
      <w:r w:rsidRPr="000310F1">
        <w:rPr>
          <w:noProof/>
        </w:rPr>
        <w:t>Моля, посочете разпоредбата(ите) от правното основание, в която(които) е(са) определен(и) ограничението от 100 % и максималният(ите) интензитет(и) на помощта за мярката.</w:t>
      </w:r>
    </w:p>
    <w:p w14:paraId="523E387F" w14:textId="77777777" w:rsidR="00600F5A" w:rsidRPr="000310F1" w:rsidRDefault="00600F5A" w:rsidP="00600F5A">
      <w:pPr>
        <w:pStyle w:val="Text1"/>
        <w:rPr>
          <w:noProof/>
        </w:rPr>
      </w:pPr>
      <w:r w:rsidRPr="000310F1">
        <w:rPr>
          <w:noProof/>
        </w:rPr>
        <w:t>……………………………………………………………………………………….</w:t>
      </w:r>
      <w:bookmarkEnd w:id="7"/>
    </w:p>
    <w:p w14:paraId="380A3628" w14:textId="77777777" w:rsidR="00600F5A" w:rsidRPr="000310F1" w:rsidRDefault="00600F5A" w:rsidP="00600F5A">
      <w:pPr>
        <w:pStyle w:val="ManualHeading4"/>
        <w:rPr>
          <w:noProof/>
        </w:rPr>
      </w:pPr>
      <w:bookmarkStart w:id="8" w:name="_Hlk126836564"/>
      <w:r w:rsidRPr="000310F1">
        <w:rPr>
          <w:noProof/>
        </w:rPr>
        <w:t>ДРУГА ИНФОРМАЦИЯ</w:t>
      </w:r>
    </w:p>
    <w:p w14:paraId="7ACC6416" w14:textId="77777777" w:rsidR="00600F5A" w:rsidRPr="000310F1" w:rsidRDefault="00600F5A" w:rsidP="00600F5A">
      <w:pPr>
        <w:pStyle w:val="ManualNumPar1"/>
        <w:rPr>
          <w:rFonts w:eastAsia="Times New Roman"/>
          <w:noProof/>
          <w:szCs w:val="24"/>
        </w:rPr>
      </w:pPr>
      <w:r w:rsidRPr="00B57818">
        <w:rPr>
          <w:noProof/>
        </w:rPr>
        <w:t>13.</w:t>
      </w:r>
      <w:r w:rsidRPr="00B57818">
        <w:rPr>
          <w:noProof/>
        </w:rPr>
        <w:tab/>
      </w:r>
      <w:r w:rsidRPr="000310F1">
        <w:rPr>
          <w:noProof/>
        </w:rPr>
        <w:t>Моля, посочете всяка друга информация, която може да бъде от значение за оценката на мярката съгласно посочения раздел от Насоките.</w:t>
      </w:r>
    </w:p>
    <w:p w14:paraId="0E288BBE" w14:textId="77777777" w:rsidR="00600F5A" w:rsidRPr="000310F1" w:rsidRDefault="00600F5A" w:rsidP="00600F5A">
      <w:pPr>
        <w:pStyle w:val="Text1"/>
        <w:rPr>
          <w:noProof/>
        </w:rPr>
      </w:pPr>
      <w:r w:rsidRPr="000310F1">
        <w:rPr>
          <w:noProof/>
        </w:rPr>
        <w:t>……………………………………………………………………………………….</w:t>
      </w:r>
    </w:p>
    <w:bookmarkEnd w:id="8"/>
    <w:p w14:paraId="0DD12BA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83B27" w14:textId="77777777" w:rsidR="00600F5A" w:rsidRDefault="00600F5A" w:rsidP="00600F5A">
      <w:pPr>
        <w:spacing w:before="0" w:after="0"/>
      </w:pPr>
      <w:r>
        <w:separator/>
      </w:r>
    </w:p>
  </w:endnote>
  <w:endnote w:type="continuationSeparator" w:id="0">
    <w:p w14:paraId="33F16190" w14:textId="77777777" w:rsidR="00600F5A" w:rsidRDefault="00600F5A" w:rsidP="00600F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55D12" w14:textId="77777777" w:rsidR="00600F5A" w:rsidRDefault="00600F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06365" w14:textId="0765AC4F" w:rsidR="00600F5A" w:rsidRDefault="00600F5A" w:rsidP="00600F5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C71EB" w14:textId="77777777" w:rsidR="00600F5A" w:rsidRDefault="00600F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677F1" w14:textId="77777777" w:rsidR="00600F5A" w:rsidRDefault="00600F5A" w:rsidP="00600F5A">
      <w:pPr>
        <w:spacing w:before="0" w:after="0"/>
      </w:pPr>
      <w:r>
        <w:separator/>
      </w:r>
    </w:p>
  </w:footnote>
  <w:footnote w:type="continuationSeparator" w:id="0">
    <w:p w14:paraId="5310F59E" w14:textId="77777777" w:rsidR="00600F5A" w:rsidRDefault="00600F5A" w:rsidP="00600F5A">
      <w:pPr>
        <w:spacing w:before="0" w:after="0"/>
      </w:pPr>
      <w:r>
        <w:continuationSeparator/>
      </w:r>
    </w:p>
  </w:footnote>
  <w:footnote w:id="1">
    <w:p w14:paraId="4485B34B" w14:textId="77777777" w:rsidR="00600F5A" w:rsidRPr="000310F1" w:rsidRDefault="00600F5A" w:rsidP="00600F5A">
      <w:pPr>
        <w:pStyle w:val="FootnoteText"/>
      </w:pPr>
      <w:r>
        <w:rPr>
          <w:rStyle w:val="FootnoteReference"/>
        </w:rPr>
        <w:footnoteRef/>
      </w:r>
      <w:r w:rsidRPr="000310F1">
        <w:tab/>
        <w:t xml:space="preserve">ОВ </w:t>
      </w:r>
      <w:r>
        <w:t>C</w:t>
      </w:r>
      <w:r w:rsidRPr="000310F1">
        <w:t xml:space="preserve"> 107, 23.3.2023 г., стр. 1</w:t>
      </w:r>
    </w:p>
  </w:footnote>
  <w:footnote w:id="2">
    <w:p w14:paraId="583C11B9" w14:textId="77777777" w:rsidR="00600F5A" w:rsidRPr="000310F1" w:rsidRDefault="00600F5A" w:rsidP="00600F5A">
      <w:pPr>
        <w:pStyle w:val="FootnoteText"/>
      </w:pPr>
      <w:r>
        <w:rPr>
          <w:rStyle w:val="FootnoteReference"/>
        </w:rPr>
        <w:footnoteRef/>
      </w:r>
      <w:r w:rsidRPr="000310F1">
        <w:tab/>
        <w:t>Регламент</w:t>
      </w:r>
      <w:r>
        <w:t> </w:t>
      </w:r>
      <w:r w:rsidRPr="000310F1">
        <w:t>(ЕС) №</w:t>
      </w:r>
      <w:r>
        <w:t> </w:t>
      </w:r>
      <w:r w:rsidRPr="000310F1">
        <w:t>1380/2013 на Европейския парламент и на Съвета от 11</w:t>
      </w:r>
      <w:r>
        <w:t> </w:t>
      </w:r>
      <w:r w:rsidRPr="000310F1">
        <w:t>декември 2013</w:t>
      </w:r>
      <w:r>
        <w:t> </w:t>
      </w:r>
      <w:r w:rsidRPr="000310F1">
        <w:t>г. относно общата политика в областта на рибарството, за изменение на регламенти (ЕО)</w:t>
      </w:r>
      <w:r>
        <w:t> </w:t>
      </w:r>
      <w:r w:rsidRPr="000310F1">
        <w:t>№</w:t>
      </w:r>
      <w:r>
        <w:t> </w:t>
      </w:r>
      <w:r w:rsidRPr="000310F1">
        <w:t>1954/2003 и (ЕО)</w:t>
      </w:r>
      <w:r>
        <w:t> </w:t>
      </w:r>
      <w:r w:rsidRPr="000310F1">
        <w:t>№</w:t>
      </w:r>
      <w:r>
        <w:t> </w:t>
      </w:r>
      <w:r w:rsidRPr="000310F1">
        <w:t>1224/2009 на Съвета и за отмяна на регламенти (ЕО)</w:t>
      </w:r>
      <w:r>
        <w:t> </w:t>
      </w:r>
      <w:r w:rsidRPr="000310F1">
        <w:t>№</w:t>
      </w:r>
      <w:r>
        <w:t> </w:t>
      </w:r>
      <w:r w:rsidRPr="000310F1">
        <w:t>2371/2002 и (ЕО)</w:t>
      </w:r>
      <w:r>
        <w:t> </w:t>
      </w:r>
      <w:r w:rsidRPr="000310F1">
        <w:t>№</w:t>
      </w:r>
      <w:r>
        <w:t> </w:t>
      </w:r>
      <w:r w:rsidRPr="000310F1">
        <w:t>639/2004 на Съвета и Решение</w:t>
      </w:r>
      <w:r>
        <w:t> </w:t>
      </w:r>
      <w:r w:rsidRPr="000310F1">
        <w:t>2004/585/ЕО на Съвета (ОВ</w:t>
      </w:r>
      <w:r>
        <w:t> L </w:t>
      </w:r>
      <w:r w:rsidRPr="000310F1">
        <w:t>354, 28.12.2013</w:t>
      </w:r>
      <w:r>
        <w:t> </w:t>
      </w:r>
      <w:r w:rsidRPr="000310F1">
        <w:t>г., стр.</w:t>
      </w:r>
      <w:r>
        <w:t> </w:t>
      </w:r>
      <w:r w:rsidRPr="000310F1">
        <w:t xml:space="preserve">22). </w:t>
      </w:r>
    </w:p>
  </w:footnote>
  <w:footnote w:id="3">
    <w:p w14:paraId="1380B901" w14:textId="77777777" w:rsidR="00600F5A" w:rsidRPr="000310F1" w:rsidRDefault="00600F5A" w:rsidP="00600F5A">
      <w:pPr>
        <w:pStyle w:val="FootnoteText"/>
      </w:pPr>
      <w:r>
        <w:rPr>
          <w:rStyle w:val="FootnoteReference"/>
        </w:rPr>
        <w:footnoteRef/>
      </w:r>
      <w:r w:rsidRPr="000310F1">
        <w:tab/>
        <w:t>Регламент</w:t>
      </w:r>
      <w:r>
        <w:t> </w:t>
      </w:r>
      <w:r w:rsidRPr="000310F1">
        <w:t>(ЕС)</w:t>
      </w:r>
      <w:r>
        <w:t> </w:t>
      </w:r>
      <w:r w:rsidRPr="000310F1">
        <w:t>2021/1139 на Европейския парламент и на Съвета от 7</w:t>
      </w:r>
      <w:r>
        <w:t> </w:t>
      </w:r>
      <w:r w:rsidRPr="000310F1">
        <w:t>юли 2021</w:t>
      </w:r>
      <w:r>
        <w:t> </w:t>
      </w:r>
      <w:r w:rsidRPr="000310F1">
        <w:t>г. за създаване на Европейския фонд за морско дело, рибарство и аквакултури и за изменение на Регламент</w:t>
      </w:r>
      <w:r>
        <w:t> </w:t>
      </w:r>
      <w:r w:rsidRPr="000310F1">
        <w:t>(ЕС)</w:t>
      </w:r>
      <w:r>
        <w:t> </w:t>
      </w:r>
      <w:r w:rsidRPr="000310F1">
        <w:t>2017/1004 (</w:t>
      </w:r>
      <w:r>
        <w:t>O</w:t>
      </w:r>
      <w:r w:rsidRPr="000310F1">
        <w:t>В</w:t>
      </w:r>
      <w:r>
        <w:t> L </w:t>
      </w:r>
      <w:r w:rsidRPr="000310F1">
        <w:t>247, 13.7.2021</w:t>
      </w:r>
      <w:r>
        <w:t> </w:t>
      </w:r>
      <w:r w:rsidRPr="000310F1">
        <w:t>г., стр.</w:t>
      </w:r>
      <w:r>
        <w:t> </w:t>
      </w:r>
      <w:r w:rsidRPr="000310F1">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7D6D2" w14:textId="77777777" w:rsidR="00600F5A" w:rsidRDefault="00600F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BA10E" w14:textId="77777777" w:rsidR="00600F5A" w:rsidRDefault="00600F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A971A" w14:textId="77777777" w:rsidR="00600F5A" w:rsidRDefault="00600F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030372551">
    <w:abstractNumId w:val="20"/>
    <w:lvlOverride w:ilvl="0">
      <w:startOverride w:val="1"/>
    </w:lvlOverride>
  </w:num>
  <w:num w:numId="46" w16cid:durableId="13383826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00F5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0F5A"/>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0CDE"/>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29FC856"/>
  <w15:chartTrackingRefBased/>
  <w15:docId w15:val="{1CBBE534-ADF6-4F31-935B-0AF605BDA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F5A"/>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00F5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00F5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00F5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00F5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00F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0F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0F5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0F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0F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00F5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00F5A"/>
    <w:rPr>
      <w:i/>
      <w:iCs/>
      <w:color w:val="365F91" w:themeColor="accent1" w:themeShade="BF"/>
    </w:rPr>
  </w:style>
  <w:style w:type="paragraph" w:styleId="IntenseQuote">
    <w:name w:val="Intense Quote"/>
    <w:basedOn w:val="Normal"/>
    <w:next w:val="Normal"/>
    <w:link w:val="IntenseQuoteChar"/>
    <w:uiPriority w:val="30"/>
    <w:qFormat/>
    <w:rsid w:val="00600F5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00F5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00F5A"/>
    <w:rPr>
      <w:b/>
      <w:bCs/>
      <w:smallCaps/>
      <w:color w:val="365F91" w:themeColor="accent1" w:themeShade="BF"/>
      <w:spacing w:val="5"/>
    </w:rPr>
  </w:style>
  <w:style w:type="paragraph" w:styleId="Signature">
    <w:name w:val="Signature"/>
    <w:basedOn w:val="Normal"/>
    <w:link w:val="FootnoteReference"/>
    <w:uiPriority w:val="99"/>
    <w:rsid w:val="00600F5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00F5A"/>
    <w:rPr>
      <w:rFonts w:ascii="Times New Roman" w:hAnsi="Times New Roman" w:cs="Times New Roman"/>
      <w:kern w:val="0"/>
      <w:sz w:val="24"/>
      <w:lang w:val="bg-BG"/>
      <w14:ligatures w14:val="none"/>
    </w:rPr>
  </w:style>
  <w:style w:type="paragraph" w:customStyle="1" w:styleId="Text1">
    <w:name w:val="Text 1"/>
    <w:basedOn w:val="Normal"/>
    <w:rsid w:val="00600F5A"/>
    <w:pPr>
      <w:ind w:left="850"/>
    </w:pPr>
  </w:style>
  <w:style w:type="paragraph" w:customStyle="1" w:styleId="Point1">
    <w:name w:val="Point 1"/>
    <w:basedOn w:val="Normal"/>
    <w:rsid w:val="00600F5A"/>
    <w:pPr>
      <w:ind w:left="1417" w:hanging="567"/>
    </w:pPr>
  </w:style>
  <w:style w:type="paragraph" w:customStyle="1" w:styleId="Tiret0">
    <w:name w:val="Tiret 0"/>
    <w:basedOn w:val="Normal"/>
    <w:rsid w:val="00600F5A"/>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1971</Words>
  <Characters>12102</Characters>
  <DocSecurity>0</DocSecurity>
  <Lines>205</Lines>
  <Paragraphs>104</Paragraphs>
  <ScaleCrop>false</ScaleCrop>
  <LinksUpToDate>false</LinksUpToDate>
  <CharactersWithSpaces>13969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2025-05-23T14:29:00Z</dcterms:created>
  <dcterms:modified xsi:type="dcterms:W3CDTF">2025-05-23T14:30:00Z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2025-05-23T14:30:23Z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68693d2b-cab0-4bf2-b57c-8f8c715bd172</vt:lpwstr>
  </property>
  <property fmtid="{D5CDD505-2E9C-101B-9397-08002B2CF9AE}" pid="8" name="MSIP_Label_6bd9ddd1-4d20-43f6-abfa-fc3c07406f94_ContentBits">
    <vt:lpwstr>0</vt:lpwstr>
  </property>
</Properties>
</file>